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F" w:rsidRPr="00246D0E" w:rsidRDefault="0082792F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 w:rsidRPr="00246D0E">
        <w:rPr>
          <w:rFonts w:eastAsia="Times New Roman"/>
          <w:b/>
          <w:w w:val="110"/>
          <w:sz w:val="28"/>
          <w:szCs w:val="28"/>
        </w:rPr>
        <w:t xml:space="preserve">Результаты работы с обращениями </w:t>
      </w:r>
      <w:r w:rsidR="000E2F46" w:rsidRPr="00246D0E">
        <w:rPr>
          <w:rFonts w:eastAsia="Times New Roman"/>
          <w:b/>
          <w:w w:val="110"/>
          <w:sz w:val="28"/>
          <w:szCs w:val="28"/>
        </w:rPr>
        <w:t xml:space="preserve">Управления Роскомнадзора по Уральскому федеральному округу </w:t>
      </w:r>
      <w:r w:rsidR="005265C5" w:rsidRPr="00246D0E">
        <w:rPr>
          <w:rFonts w:eastAsia="Times New Roman"/>
          <w:b/>
          <w:w w:val="110"/>
          <w:sz w:val="28"/>
          <w:szCs w:val="28"/>
        </w:rPr>
        <w:t xml:space="preserve">за </w:t>
      </w:r>
      <w:r w:rsidR="00515312" w:rsidRPr="00515312">
        <w:rPr>
          <w:rFonts w:eastAsia="Times New Roman"/>
          <w:b/>
          <w:w w:val="110"/>
          <w:sz w:val="28"/>
          <w:szCs w:val="28"/>
        </w:rPr>
        <w:t xml:space="preserve">1 </w:t>
      </w:r>
      <w:r w:rsidR="00515312">
        <w:rPr>
          <w:rFonts w:eastAsia="Times New Roman"/>
          <w:b/>
          <w:w w:val="110"/>
          <w:sz w:val="28"/>
          <w:szCs w:val="28"/>
        </w:rPr>
        <w:t>полугодие</w:t>
      </w:r>
      <w:r w:rsidR="00C169CE" w:rsidRPr="00246D0E">
        <w:rPr>
          <w:rFonts w:eastAsia="Times New Roman"/>
          <w:b/>
          <w:w w:val="110"/>
          <w:sz w:val="28"/>
          <w:szCs w:val="28"/>
        </w:rPr>
        <w:t xml:space="preserve"> </w:t>
      </w:r>
      <w:r w:rsidR="009D1486" w:rsidRPr="00246D0E">
        <w:rPr>
          <w:rFonts w:eastAsia="Times New Roman"/>
          <w:b/>
          <w:w w:val="110"/>
          <w:sz w:val="28"/>
          <w:szCs w:val="28"/>
        </w:rPr>
        <w:t>20</w:t>
      </w:r>
      <w:r w:rsidR="008318DF" w:rsidRPr="00246D0E">
        <w:rPr>
          <w:rFonts w:eastAsia="Times New Roman"/>
          <w:b/>
          <w:w w:val="110"/>
          <w:sz w:val="28"/>
          <w:szCs w:val="28"/>
        </w:rPr>
        <w:t>2</w:t>
      </w:r>
      <w:r w:rsidR="00F1482B" w:rsidRPr="00246D0E">
        <w:rPr>
          <w:rFonts w:eastAsia="Times New Roman"/>
          <w:b/>
          <w:w w:val="110"/>
          <w:sz w:val="28"/>
          <w:szCs w:val="28"/>
        </w:rPr>
        <w:t>2</w:t>
      </w:r>
      <w:r w:rsidRPr="00246D0E">
        <w:rPr>
          <w:rFonts w:eastAsia="Times New Roman"/>
          <w:b/>
          <w:w w:val="110"/>
          <w:sz w:val="28"/>
          <w:szCs w:val="28"/>
        </w:rPr>
        <w:t xml:space="preserve"> год</w:t>
      </w:r>
      <w:r w:rsidR="00C169CE" w:rsidRPr="00246D0E">
        <w:rPr>
          <w:rFonts w:eastAsia="Times New Roman"/>
          <w:b/>
          <w:w w:val="110"/>
          <w:sz w:val="28"/>
          <w:szCs w:val="28"/>
        </w:rPr>
        <w:t>а</w:t>
      </w:r>
    </w:p>
    <w:p w:rsidR="0082792F" w:rsidRPr="00246D0E" w:rsidRDefault="0082792F" w:rsidP="0082792F">
      <w:pPr>
        <w:jc w:val="center"/>
        <w:rPr>
          <w:b/>
          <w:color w:val="000000"/>
          <w:sz w:val="28"/>
          <w:szCs w:val="28"/>
        </w:rPr>
      </w:pP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В адрес Управления поступило 1467 / 2943 обращений граждан и организаций (здесь и далее указываются данные за 2 квартал 2022 года / 1 полугодие 2022 года).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1308 / 2516 обращений поступило в электронном виде через Единый портал государственных и муниципальных услуг (функций), официальный Интернет–портал Роскомнадзора (Управления) и по электронной почте.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Из Роскомнадзора поступило 33 / 77 обращения.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Из Аппарата полномочного представителя Президента Российской Федерации в Уральском федеральном округе, территориальных органов федеральных органов исполнительной власти (в том числе ТУ Роскомнадзора), а также органов государственной власти и местного самоуправления поступило 140 / 274 обращений.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Из органов прокуратуры – 30 / 67 обращений.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Сравнительный анализ поступивших в Управление обращений граждан показывает: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289 (19,7%) / 643 (21,8%) обращений относятся к сфере защиты персональных данных;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 xml:space="preserve">225 (15,3%) / 345 (11,7%) – к сфере связи; 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54 (3,7%)/ 124 (4,21%) обращения относятся к сфере массовых коммуникаций;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741 (50,5%) / 1501 (51%) – затрагивают вопросы административного характера, в том числе:</w:t>
      </w:r>
    </w:p>
    <w:p w:rsidR="00A5287A" w:rsidRPr="00246D0E" w:rsidRDefault="00A5287A" w:rsidP="00A5287A">
      <w:pPr>
        <w:ind w:left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- 720 (49,1%) / 1441 (48,9%) – вопросы, не относящиеся к деятельности Роскомнадзора;</w:t>
      </w:r>
    </w:p>
    <w:p w:rsidR="00A5287A" w:rsidRPr="00246D0E" w:rsidRDefault="00A5287A" w:rsidP="00A5287A">
      <w:pPr>
        <w:ind w:left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- 7 (0,5%) / 18 (0,6%) – вопросы правового характера;</w:t>
      </w:r>
    </w:p>
    <w:p w:rsidR="00A5287A" w:rsidRPr="00246D0E" w:rsidRDefault="00A5287A" w:rsidP="00A5287A">
      <w:pPr>
        <w:ind w:left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- 4 (0,3%) / 16 (0,5%) – обращение, не содержащее сути;</w:t>
      </w:r>
    </w:p>
    <w:p w:rsidR="00A5287A" w:rsidRPr="00246D0E" w:rsidRDefault="00A5287A" w:rsidP="00A5287A">
      <w:pPr>
        <w:ind w:left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- 4 (0,3%) / 8 (0,3%) – отзыв обращения, заявления, жалобы;</w:t>
      </w:r>
    </w:p>
    <w:p w:rsidR="00A5287A" w:rsidRPr="00246D0E" w:rsidRDefault="00A5287A" w:rsidP="00A5287A">
      <w:pPr>
        <w:ind w:left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- 6 (0,4%) / 18 (0,6%) – получение информации по ранее поданным обращениям/документам;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158 (10,7%) / 330 (11,2%) – Интернет и информационные технологии, в том числе:</w:t>
      </w:r>
    </w:p>
    <w:p w:rsidR="00A5287A" w:rsidRPr="00246D0E" w:rsidRDefault="00A5287A" w:rsidP="00A5287A">
      <w:pPr>
        <w:ind w:left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- 151 (10,3%) / 306 (10,4%) – вопросы организации деятельности сайтов (другие нарушения в социальных сетях, игровых серверах, сайтах и т.д.);</w:t>
      </w:r>
    </w:p>
    <w:p w:rsidR="00A5287A" w:rsidRPr="00246D0E" w:rsidRDefault="00A5287A" w:rsidP="00A5287A">
      <w:pPr>
        <w:ind w:left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- 1 (0,07 %) / 1 (0,03%) регистрация доменных имен и другие вопросы информационных технологий;</w:t>
      </w:r>
    </w:p>
    <w:p w:rsidR="00A5287A" w:rsidRPr="00246D0E" w:rsidRDefault="00A5287A" w:rsidP="00A5287A">
      <w:pPr>
        <w:ind w:left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- 0 (0%) / 6 (%) – сообщения о нарушении положений 398-ФЗ (экстремизм)</w:t>
      </w:r>
    </w:p>
    <w:p w:rsidR="00A5287A" w:rsidRPr="00246D0E" w:rsidRDefault="00A5287A" w:rsidP="00A5287A">
      <w:pPr>
        <w:ind w:left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- 2 (0,1%) / 5 (0,2%) – сообщения о нарушении положений 436-ФЗ (порнография, наркотики, суицид, пропаганда нетрадиционных сексуальных отношений);</w:t>
      </w:r>
    </w:p>
    <w:p w:rsidR="00A5287A" w:rsidRPr="00246D0E" w:rsidRDefault="00A5287A" w:rsidP="00A5287A">
      <w:pPr>
        <w:ind w:left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- 4 (0,3%) / 12 (0,4%) – требования о разблокировке сайтов.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Из поступивших 1467 / 2943 обращений в отчётном периоде рассмотрено 1317 (89,8%) / 2792 (94,8%) обращений. По результатам рассмотрения обращений граждан в Управлении вынесены решения: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поддержаны –12 (0,9%) / 26 (0,93%);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не поддержаны – 20 (1,5%) / 84 (3%);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разъяснено –382 (29%) / 906 (32,4%);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перенаправлено по принадлежности –883 (67%) / 1726 (61,8%);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направлено в ТО – 8 (0,6%) / 15 (0,5%);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направлено в Роскомнадзор – 10 (0,7%)/ 29 (1%);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обращение отозвано гражданином – 2 (0,1%) / 5 (0,2%);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переписка прекращена –0 (0%) / 1 (0,04%).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Находятся на рассмотрении –150 (10,2%) / 151 (5,4%).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 xml:space="preserve">В отчетном периоде обращения перенаправлялись по принадлежности в органы прокуратуры, в Управление </w:t>
      </w:r>
      <w:proofErr w:type="spellStart"/>
      <w:r w:rsidRPr="00246D0E">
        <w:rPr>
          <w:sz w:val="28"/>
          <w:szCs w:val="28"/>
        </w:rPr>
        <w:t>Роспотребнадзора</w:t>
      </w:r>
      <w:proofErr w:type="spellEnd"/>
      <w:r w:rsidRPr="00246D0E">
        <w:rPr>
          <w:sz w:val="28"/>
          <w:szCs w:val="28"/>
        </w:rPr>
        <w:t xml:space="preserve"> по Свердловской области, другие федеральные органы исполнительной власти.</w:t>
      </w:r>
    </w:p>
    <w:p w:rsidR="00A5287A" w:rsidRPr="00246D0E" w:rsidRDefault="00A5287A" w:rsidP="00A5287A">
      <w:pPr>
        <w:ind w:firstLine="709"/>
        <w:jc w:val="both"/>
        <w:rPr>
          <w:sz w:val="28"/>
        </w:rPr>
      </w:pPr>
      <w:r w:rsidRPr="00246D0E">
        <w:rPr>
          <w:sz w:val="28"/>
        </w:rPr>
        <w:t>В первом полугодии в адрес Управления поступило 9 обращений граждан об обжаловании ранее данных Управлением ответов. Из них 6 обращений в сфере персональных данных (по состоянию на отчетную дату рассмотрено 4 обращения), 2 обращения в сфере массовых коммуникаций, 1 обращение в сфере связи. По результатам рассмотрения указанных обращений заявителем направлены ответы в установленном порядке.</w:t>
      </w:r>
    </w:p>
    <w:p w:rsidR="00A569F2" w:rsidRPr="00246D0E" w:rsidRDefault="00A569F2" w:rsidP="00A569F2">
      <w:pPr>
        <w:ind w:left="-426" w:firstLine="709"/>
        <w:jc w:val="both"/>
        <w:rPr>
          <w:sz w:val="28"/>
          <w:szCs w:val="28"/>
        </w:rPr>
      </w:pPr>
    </w:p>
    <w:p w:rsidR="003A4AA9" w:rsidRPr="00246D0E" w:rsidRDefault="000019A0" w:rsidP="00A161A9">
      <w:pPr>
        <w:ind w:left="-426"/>
        <w:jc w:val="center"/>
        <w:rPr>
          <w:b/>
          <w:color w:val="000000"/>
          <w:sz w:val="28"/>
          <w:szCs w:val="28"/>
        </w:rPr>
      </w:pPr>
      <w:r w:rsidRPr="00246D0E">
        <w:rPr>
          <w:rFonts w:eastAsia="Times New Roman"/>
          <w:b/>
          <w:w w:val="110"/>
          <w:sz w:val="28"/>
          <w:szCs w:val="28"/>
        </w:rPr>
        <w:t>В</w:t>
      </w:r>
      <w:r w:rsidR="003A4AA9" w:rsidRPr="00246D0E">
        <w:rPr>
          <w:rFonts w:eastAsia="Times New Roman"/>
          <w:b/>
          <w:w w:val="110"/>
          <w:sz w:val="28"/>
          <w:szCs w:val="28"/>
        </w:rPr>
        <w:t xml:space="preserve"> сфере персональных данных и </w:t>
      </w:r>
      <w:proofErr w:type="gramStart"/>
      <w:r w:rsidR="003A4AA9" w:rsidRPr="00246D0E">
        <w:rPr>
          <w:rFonts w:eastAsia="Times New Roman"/>
          <w:b/>
          <w:w w:val="110"/>
          <w:sz w:val="28"/>
          <w:szCs w:val="28"/>
        </w:rPr>
        <w:t>ИТ</w:t>
      </w:r>
      <w:proofErr w:type="gramEnd"/>
    </w:p>
    <w:p w:rsidR="0082792F" w:rsidRPr="00246D0E" w:rsidRDefault="0082792F" w:rsidP="00A161A9">
      <w:pPr>
        <w:pStyle w:val="a3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 xml:space="preserve">Из поступивших во 2 квартале 2022 года 289 обращений </w:t>
      </w:r>
      <w:proofErr w:type="gramStart"/>
      <w:r w:rsidRPr="00246D0E">
        <w:rPr>
          <w:sz w:val="28"/>
          <w:szCs w:val="28"/>
        </w:rPr>
        <w:t>направлены</w:t>
      </w:r>
      <w:proofErr w:type="gramEnd"/>
      <w:r w:rsidRPr="00246D0E">
        <w:rPr>
          <w:sz w:val="28"/>
          <w:szCs w:val="28"/>
        </w:rPr>
        <w:t>: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физическими лицами – 261;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юридическими лицами – 28.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В аналогичный отчетный период прошлого года в адрес Управления поступило 396 обращений, из них: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от физических лиц – 386;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от юридических лиц – 10.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 xml:space="preserve">Из обращений, поступивших от физических лиц, 257 – о возможном нарушении владельцами интернет-сайтов; </w:t>
      </w:r>
      <w:proofErr w:type="spellStart"/>
      <w:r w:rsidRPr="00246D0E">
        <w:rPr>
          <w:sz w:val="28"/>
          <w:szCs w:val="28"/>
        </w:rPr>
        <w:t>коллекторскими</w:t>
      </w:r>
      <w:proofErr w:type="spellEnd"/>
      <w:r w:rsidRPr="00246D0E">
        <w:rPr>
          <w:sz w:val="28"/>
          <w:szCs w:val="28"/>
        </w:rPr>
        <w:t xml:space="preserve"> агентствами; кредитными организациями; организациями, оказывающими услуги в сфере ЖКХ, прав субъектов персональных данных.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подтверждения. 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 xml:space="preserve">От юридических лиц поступило 28 обращений, из них: 3 касались необходимости разъяснения законодательства РФ в области персональных данных, 25 обращений - вопросов нарушения законодательства в области персональных данных. 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Срок рассмотрения 90 обращений, из которых 83 обращения от физических лиц и 7 обращений от юридических лиц, истекает в 3 квартале 2022 года.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По результатам рассмотрения во 2 квартале 2022 года установлено, что 257 обращений содержат доводы о нарушениях прав и законных интересов граждан или информацию о нарушениях прав третьих лиц, 4 обращения касаются разъяснения действующего законодательства РФ в области персональных данных, 3 обращения касаются обжалования действий Управления.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 xml:space="preserve">Категории операторов, относительно которых приводятся доводы о нарушениях: 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государственные и муниципальные органы – 4;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банки и кредитные организации – 139;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proofErr w:type="spellStart"/>
      <w:r w:rsidRPr="00246D0E">
        <w:rPr>
          <w:sz w:val="28"/>
          <w:szCs w:val="28"/>
        </w:rPr>
        <w:t>коллекторские</w:t>
      </w:r>
      <w:proofErr w:type="spellEnd"/>
      <w:r w:rsidRPr="00246D0E">
        <w:rPr>
          <w:sz w:val="28"/>
          <w:szCs w:val="28"/>
        </w:rPr>
        <w:t xml:space="preserve"> агентства – 15;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операторы связи – 6;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владельцы интернет-сайтов – 34;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социальные сети – 6;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организации ЖКХ – 21;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зарубежные интернет-сайты – 8;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образовательные организации – 13;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СМИ – 2;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иные операторы – 41.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 xml:space="preserve">Таким образом, большая часть нарушений приходится на кредитные организации; владельцев интернет-сайтов; </w:t>
      </w:r>
      <w:proofErr w:type="spellStart"/>
      <w:r w:rsidRPr="00246D0E">
        <w:rPr>
          <w:sz w:val="28"/>
          <w:szCs w:val="28"/>
        </w:rPr>
        <w:t>коллекторские</w:t>
      </w:r>
      <w:proofErr w:type="spellEnd"/>
      <w:r w:rsidRPr="00246D0E">
        <w:rPr>
          <w:sz w:val="28"/>
          <w:szCs w:val="28"/>
        </w:rPr>
        <w:t xml:space="preserve"> агентства; организации, оказывающие услуги в сфере ЖКХ. 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По результатам рассмотрения обращений информация о нарушениях в области персональных данных не нашла своего подтверждения в 251 случае. Это обусловлено поступлением ряда аналогичных обращений на деятельность операторов, осуществляющим обработку персональных данных заявителей при отсутствии правовых оснований такой обработки.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заявителей.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Информация о нарушениях подтвердилась в 6 случаях.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 xml:space="preserve">В ходе рассмотрения обращений граждан в адрес операторов направлено 6 требований о блокировании или уничтожении недостоверных или полученных незаконным путем персональных данных заявителей. На сегодняшний день в адрес Управления предоставлена информация об исполнении всех 6 требований. 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 xml:space="preserve">Наиболее актуальные обращения в части, касающейся правоприменительной практики в области персональных данных, приведены ниже. 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В адрес Управления поступило обращение гражданина (далее – Заявитель) о нарушении обязательных требований действующего законодательства РФ в области персональных данных, выразившемся в неправомерной обработке его персональных данных.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 xml:space="preserve">Согласно изложенным в обращении доводам, на контактный номер телефона Заявителя от </w:t>
      </w:r>
      <w:proofErr w:type="spellStart"/>
      <w:r w:rsidRPr="00246D0E">
        <w:rPr>
          <w:sz w:val="28"/>
          <w:szCs w:val="28"/>
        </w:rPr>
        <w:t>коллекторского</w:t>
      </w:r>
      <w:proofErr w:type="spellEnd"/>
      <w:r w:rsidRPr="00246D0E">
        <w:rPr>
          <w:sz w:val="28"/>
          <w:szCs w:val="28"/>
        </w:rPr>
        <w:t xml:space="preserve"> агентства поступают звонки по вопросу задолженности, образовавшейся у третьего лица. Согласие Заявитель на обработку своих персональных данных </w:t>
      </w:r>
      <w:proofErr w:type="spellStart"/>
      <w:r w:rsidRPr="00246D0E">
        <w:rPr>
          <w:sz w:val="28"/>
          <w:szCs w:val="28"/>
        </w:rPr>
        <w:t>коллекторскому</w:t>
      </w:r>
      <w:proofErr w:type="spellEnd"/>
      <w:r w:rsidRPr="00246D0E">
        <w:rPr>
          <w:sz w:val="28"/>
          <w:szCs w:val="28"/>
        </w:rPr>
        <w:t xml:space="preserve"> агентству не предоставлял.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 xml:space="preserve">В рамках рассмотрения обращения Управлением в адрес </w:t>
      </w:r>
      <w:proofErr w:type="spellStart"/>
      <w:r w:rsidRPr="00246D0E">
        <w:rPr>
          <w:sz w:val="28"/>
          <w:szCs w:val="28"/>
        </w:rPr>
        <w:t>коллекторского</w:t>
      </w:r>
      <w:proofErr w:type="spellEnd"/>
      <w:r w:rsidRPr="00246D0E">
        <w:rPr>
          <w:sz w:val="28"/>
          <w:szCs w:val="28"/>
        </w:rPr>
        <w:t xml:space="preserve"> агентства направлено </w:t>
      </w:r>
      <w:proofErr w:type="gramStart"/>
      <w:r w:rsidRPr="00246D0E">
        <w:rPr>
          <w:sz w:val="28"/>
          <w:szCs w:val="28"/>
        </w:rPr>
        <w:t>мотивированное</w:t>
      </w:r>
      <w:proofErr w:type="gramEnd"/>
      <w:r w:rsidRPr="00246D0E">
        <w:rPr>
          <w:sz w:val="28"/>
          <w:szCs w:val="28"/>
        </w:rPr>
        <w:t xml:space="preserve"> запрос-требование о предоставлении правовых оснований обработки персональных данных Заявителя, а при их отсутствии принять меры по прекращению неправомерной обработки персональных данных Заявителя.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 xml:space="preserve">По результатам принятых Управлением мер персональные данные Заявителя удалены из базы данных </w:t>
      </w:r>
      <w:proofErr w:type="spellStart"/>
      <w:r w:rsidRPr="00246D0E">
        <w:rPr>
          <w:sz w:val="28"/>
          <w:szCs w:val="28"/>
        </w:rPr>
        <w:t>коллекторского</w:t>
      </w:r>
      <w:proofErr w:type="spellEnd"/>
      <w:r w:rsidRPr="00246D0E">
        <w:rPr>
          <w:sz w:val="28"/>
          <w:szCs w:val="28"/>
        </w:rPr>
        <w:t xml:space="preserve"> агентства. 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 xml:space="preserve">Кроме того, в соответствии с положениями ч. 4 ст. 8 Федерального закона </w:t>
      </w:r>
      <w:r w:rsidRPr="00246D0E">
        <w:rPr>
          <w:sz w:val="28"/>
          <w:szCs w:val="28"/>
        </w:rPr>
        <w:br/>
        <w:t>от 02.05.2006 № 59-ФЗ «О порядке рассмотрения обращений граждан Российской Федерации», копия обращения для рассмотрения в пределах компетенции направлена в Управление ФССП по Свердловской области.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Во 2 квартале 2022 года установлен 1 факт обжалования результатов рассмотрения обращения в судебном порядке. Дело № 2а-2549/2022 по состоянию на 30.06.2022 находится на рассмотрении Железнодорожного районного суда Екатеринбурга.</w:t>
      </w:r>
    </w:p>
    <w:p w:rsidR="003A4AA9" w:rsidRPr="00246D0E" w:rsidRDefault="003A4AA9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3A4AA9" w:rsidRPr="00246D0E" w:rsidRDefault="000019A0" w:rsidP="00A161A9">
      <w:pPr>
        <w:ind w:left="-426" w:firstLine="720"/>
        <w:jc w:val="center"/>
        <w:rPr>
          <w:rFonts w:eastAsia="Times New Roman"/>
          <w:b/>
          <w:w w:val="110"/>
          <w:sz w:val="28"/>
          <w:szCs w:val="28"/>
        </w:rPr>
      </w:pPr>
      <w:r w:rsidRPr="00246D0E">
        <w:rPr>
          <w:rFonts w:eastAsia="Times New Roman"/>
          <w:b/>
          <w:w w:val="110"/>
          <w:sz w:val="28"/>
          <w:szCs w:val="28"/>
        </w:rPr>
        <w:t>В</w:t>
      </w:r>
      <w:r w:rsidR="003A4AA9" w:rsidRPr="00246D0E">
        <w:rPr>
          <w:rFonts w:eastAsia="Times New Roman"/>
          <w:b/>
          <w:w w:val="110"/>
          <w:sz w:val="28"/>
          <w:szCs w:val="28"/>
        </w:rPr>
        <w:t xml:space="preserve"> сфере связи</w:t>
      </w:r>
    </w:p>
    <w:p w:rsidR="0082792F" w:rsidRPr="00246D0E" w:rsidRDefault="0082792F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К вопросам в сфере связи относятся 225 / 345 обращений, которые затрагивают (от общего количества, поступивших по связи):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1) вопросы по пересылке, доставке и розыску почтовых отправлений – 26 (11,5%) / 76 (22%);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2) вопросы организации работы почтовых отделений и их сотрудников –19 (8,4%) / 27 (7,8%);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3) вопросы эксплуатации оборудования связи – 6 (3,6%) / 15 (4,4%);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4) вопросы оказания качества услуг связи – 27 (12%) / 40 (11,6%),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5) 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133 (59%) / 138 (40%);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6) обжалование в ТО ранее данных ответов – 0 (0%) 1 (0,3%);</w:t>
      </w:r>
    </w:p>
    <w:p w:rsidR="00A5287A" w:rsidRPr="00246D0E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7) досыл документов по запросу – 0 (0%) / 0 (0%);</w:t>
      </w:r>
    </w:p>
    <w:p w:rsidR="00A5287A" w:rsidRPr="005D4E43" w:rsidRDefault="00A5287A" w:rsidP="00A5287A">
      <w:pPr>
        <w:ind w:firstLine="709"/>
        <w:jc w:val="both"/>
        <w:rPr>
          <w:sz w:val="28"/>
          <w:szCs w:val="28"/>
        </w:rPr>
      </w:pPr>
      <w:r w:rsidRPr="00246D0E">
        <w:rPr>
          <w:sz w:val="28"/>
          <w:szCs w:val="28"/>
        </w:rPr>
        <w:t>8) другие вопросы в сфере связи – 14 (6,2%) 48 (13,9%).</w:t>
      </w:r>
    </w:p>
    <w:p w:rsidR="004D14F0" w:rsidRDefault="004D14F0" w:rsidP="00A161A9">
      <w:pPr>
        <w:ind w:left="-426"/>
        <w:jc w:val="center"/>
        <w:rPr>
          <w:rFonts w:eastAsia="Times New Roman"/>
          <w:b/>
          <w:w w:val="110"/>
          <w:sz w:val="28"/>
          <w:szCs w:val="28"/>
        </w:rPr>
      </w:pPr>
    </w:p>
    <w:p w:rsidR="003A4AA9" w:rsidRDefault="000019A0" w:rsidP="00A161A9">
      <w:pPr>
        <w:ind w:left="-426"/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 xml:space="preserve">В </w:t>
      </w:r>
      <w:r w:rsidR="008A71F2">
        <w:rPr>
          <w:rFonts w:eastAsia="Times New Roman"/>
          <w:b/>
          <w:w w:val="110"/>
          <w:sz w:val="28"/>
          <w:szCs w:val="28"/>
        </w:rPr>
        <w:t>с</w:t>
      </w:r>
      <w:r w:rsidR="003A4AA9">
        <w:rPr>
          <w:rFonts w:eastAsia="Times New Roman"/>
          <w:b/>
          <w:w w:val="110"/>
          <w:sz w:val="28"/>
          <w:szCs w:val="28"/>
        </w:rPr>
        <w:t>фере массовых коммуникаций.</w:t>
      </w:r>
    </w:p>
    <w:p w:rsidR="00F86B2B" w:rsidRDefault="00F86B2B" w:rsidP="00A161A9">
      <w:pPr>
        <w:ind w:left="-426"/>
        <w:jc w:val="center"/>
        <w:rPr>
          <w:b/>
          <w:color w:val="000000"/>
          <w:sz w:val="28"/>
          <w:szCs w:val="28"/>
        </w:rPr>
      </w:pPr>
    </w:p>
    <w:p w:rsidR="00246D0E" w:rsidRPr="00246D0E" w:rsidRDefault="00246D0E" w:rsidP="00246D0E">
      <w:pPr>
        <w:ind w:firstLine="709"/>
        <w:jc w:val="both"/>
        <w:rPr>
          <w:sz w:val="28"/>
          <w:szCs w:val="28"/>
        </w:rPr>
      </w:pPr>
      <w:r w:rsidRPr="003129A7">
        <w:rPr>
          <w:rFonts w:eastAsia="Times New Roman"/>
          <w:sz w:val="28"/>
          <w:szCs w:val="28"/>
        </w:rPr>
        <w:t xml:space="preserve">За </w:t>
      </w:r>
      <w:r>
        <w:rPr>
          <w:rFonts w:eastAsia="Times New Roman"/>
          <w:sz w:val="28"/>
          <w:szCs w:val="28"/>
        </w:rPr>
        <w:t xml:space="preserve">1 полугодие (2 квартал) </w:t>
      </w:r>
      <w:r w:rsidRPr="003129A7">
        <w:rPr>
          <w:rFonts w:eastAsia="Times New Roman"/>
          <w:sz w:val="28"/>
          <w:szCs w:val="28"/>
        </w:rPr>
        <w:t>202</w:t>
      </w:r>
      <w:r>
        <w:rPr>
          <w:rFonts w:eastAsia="Times New Roman"/>
          <w:sz w:val="28"/>
          <w:szCs w:val="28"/>
        </w:rPr>
        <w:t>2</w:t>
      </w:r>
      <w:r w:rsidRPr="003129A7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а</w:t>
      </w:r>
      <w:r w:rsidRPr="003129A7">
        <w:rPr>
          <w:rFonts w:eastAsia="Times New Roman"/>
          <w:sz w:val="28"/>
          <w:szCs w:val="28"/>
        </w:rPr>
        <w:t xml:space="preserve"> в адрес Управления поступило </w:t>
      </w:r>
      <w:r>
        <w:rPr>
          <w:sz w:val="28"/>
          <w:szCs w:val="28"/>
        </w:rPr>
        <w:t>124</w:t>
      </w:r>
      <w:r w:rsidRPr="001B3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(54) </w:t>
      </w:r>
      <w:r w:rsidRPr="00E127B1">
        <w:rPr>
          <w:rFonts w:eastAsia="Times New Roman"/>
          <w:sz w:val="28"/>
          <w:szCs w:val="28"/>
        </w:rPr>
        <w:t>обращени</w:t>
      </w:r>
      <w:r>
        <w:rPr>
          <w:rFonts w:eastAsia="Times New Roman"/>
          <w:sz w:val="28"/>
          <w:szCs w:val="28"/>
        </w:rPr>
        <w:t>я</w:t>
      </w:r>
      <w:r w:rsidRPr="00E127B1">
        <w:rPr>
          <w:rFonts w:eastAsia="Times New Roman"/>
          <w:sz w:val="28"/>
          <w:szCs w:val="28"/>
        </w:rPr>
        <w:t xml:space="preserve"> в области массовых коммуникаций</w:t>
      </w:r>
      <w:r w:rsidRPr="002A7142">
        <w:t xml:space="preserve"> </w:t>
      </w:r>
      <w:r w:rsidRPr="00AC00FF">
        <w:rPr>
          <w:rFonts w:eastAsia="Times New Roman"/>
          <w:sz w:val="28"/>
          <w:szCs w:val="28"/>
        </w:rPr>
        <w:t>(103 - за 1 полугодие 2021 года).</w:t>
      </w:r>
      <w:r w:rsidRPr="002A7142">
        <w:rPr>
          <w:rFonts w:eastAsia="Times New Roman"/>
          <w:sz w:val="28"/>
          <w:szCs w:val="28"/>
        </w:rPr>
        <w:t xml:space="preserve"> Всего за истекший период 202</w:t>
      </w:r>
      <w:r>
        <w:rPr>
          <w:rFonts w:eastAsia="Times New Roman"/>
          <w:sz w:val="28"/>
          <w:szCs w:val="28"/>
        </w:rPr>
        <w:t>2</w:t>
      </w:r>
      <w:r w:rsidRPr="002A7142">
        <w:rPr>
          <w:rFonts w:eastAsia="Times New Roman"/>
          <w:sz w:val="28"/>
          <w:szCs w:val="28"/>
        </w:rPr>
        <w:t xml:space="preserve"> года </w:t>
      </w:r>
      <w:r>
        <w:rPr>
          <w:rFonts w:eastAsia="Times New Roman"/>
          <w:sz w:val="28"/>
          <w:szCs w:val="28"/>
        </w:rPr>
        <w:t xml:space="preserve">рассмотрено </w:t>
      </w:r>
      <w:r w:rsidRPr="00AC00FF">
        <w:rPr>
          <w:rFonts w:eastAsia="Times New Roman"/>
          <w:sz w:val="28"/>
          <w:szCs w:val="28"/>
        </w:rPr>
        <w:t>88 обращений граждан, 4 обращения перенаправлены в ЦА Роскомнадзора, 37 обращений перенаправлены в следующие госструктуры: ГУ МВД России по Свердловской области, УФАС России по Свердловской области, Прокуратуру Свердловской области, так как вопросы, поставленные заявителями, находятся вне полномочий Управления.</w:t>
      </w:r>
    </w:p>
    <w:p w:rsidR="00230B1B" w:rsidRDefault="00230B1B" w:rsidP="0023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вопросом, который поднимается в обращениях, является распространение материалов печатных, электронных СМИ и комментариев к ним по вопросу проведения специальной военной операции на территории Украины, по мнению заявителей, содержащих признаки злоупотребления свободой массовой информации.</w:t>
      </w:r>
    </w:p>
    <w:p w:rsidR="00230B1B" w:rsidRDefault="00230B1B" w:rsidP="0023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рассмотрения обращений граждан производится анализ содержания публикуемых материалов, в том числе экспресс-анализ через функционал АС МСМК, по результатам которого принимается окончательное решение о наличии/отсутствии нарушений действующего законодательства, связанных с признаками злоупотребления свободой массовой информаций.</w:t>
      </w:r>
    </w:p>
    <w:sectPr w:rsidR="00230B1B" w:rsidSect="00A161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>
      <w:start w:val="1"/>
      <w:numFmt w:val="lowerRoman"/>
      <w:lvlText w:val="%3."/>
      <w:lvlJc w:val="right"/>
      <w:pPr>
        <w:ind w:left="5562" w:hanging="180"/>
      </w:pPr>
    </w:lvl>
    <w:lvl w:ilvl="3" w:tplc="0419000F">
      <w:start w:val="1"/>
      <w:numFmt w:val="decimal"/>
      <w:lvlText w:val="%4."/>
      <w:lvlJc w:val="left"/>
      <w:pPr>
        <w:ind w:left="6282" w:hanging="360"/>
      </w:pPr>
    </w:lvl>
    <w:lvl w:ilvl="4" w:tplc="04190019">
      <w:start w:val="1"/>
      <w:numFmt w:val="lowerLetter"/>
      <w:lvlText w:val="%5."/>
      <w:lvlJc w:val="left"/>
      <w:pPr>
        <w:ind w:left="7002" w:hanging="360"/>
      </w:pPr>
    </w:lvl>
    <w:lvl w:ilvl="5" w:tplc="0419001B">
      <w:start w:val="1"/>
      <w:numFmt w:val="lowerRoman"/>
      <w:lvlText w:val="%6."/>
      <w:lvlJc w:val="right"/>
      <w:pPr>
        <w:ind w:left="7722" w:hanging="180"/>
      </w:pPr>
    </w:lvl>
    <w:lvl w:ilvl="6" w:tplc="0419000F">
      <w:start w:val="1"/>
      <w:numFmt w:val="decimal"/>
      <w:lvlText w:val="%7."/>
      <w:lvlJc w:val="left"/>
      <w:pPr>
        <w:ind w:left="8442" w:hanging="360"/>
      </w:pPr>
    </w:lvl>
    <w:lvl w:ilvl="7" w:tplc="04190019">
      <w:start w:val="1"/>
      <w:numFmt w:val="lowerLetter"/>
      <w:lvlText w:val="%8."/>
      <w:lvlJc w:val="left"/>
      <w:pPr>
        <w:ind w:left="9162" w:hanging="360"/>
      </w:pPr>
    </w:lvl>
    <w:lvl w:ilvl="8" w:tplc="0419001B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F"/>
    <w:rsid w:val="000019A0"/>
    <w:rsid w:val="000200F1"/>
    <w:rsid w:val="000444AE"/>
    <w:rsid w:val="00082266"/>
    <w:rsid w:val="000E2F46"/>
    <w:rsid w:val="001C31AF"/>
    <w:rsid w:val="00230B1B"/>
    <w:rsid w:val="00246D0E"/>
    <w:rsid w:val="003A4AA9"/>
    <w:rsid w:val="003B64F7"/>
    <w:rsid w:val="003C6FF1"/>
    <w:rsid w:val="003D02C8"/>
    <w:rsid w:val="004D14F0"/>
    <w:rsid w:val="0050434B"/>
    <w:rsid w:val="00512672"/>
    <w:rsid w:val="00515312"/>
    <w:rsid w:val="005265C5"/>
    <w:rsid w:val="00613B91"/>
    <w:rsid w:val="0063018C"/>
    <w:rsid w:val="006667A5"/>
    <w:rsid w:val="00754A84"/>
    <w:rsid w:val="007747F7"/>
    <w:rsid w:val="00780D5A"/>
    <w:rsid w:val="007A1B0C"/>
    <w:rsid w:val="00804216"/>
    <w:rsid w:val="00823B10"/>
    <w:rsid w:val="0082792F"/>
    <w:rsid w:val="008318DF"/>
    <w:rsid w:val="00836299"/>
    <w:rsid w:val="008A71F2"/>
    <w:rsid w:val="00946E91"/>
    <w:rsid w:val="009D1486"/>
    <w:rsid w:val="00A161A9"/>
    <w:rsid w:val="00A3337B"/>
    <w:rsid w:val="00A50334"/>
    <w:rsid w:val="00A5287A"/>
    <w:rsid w:val="00A569F2"/>
    <w:rsid w:val="00A60FD3"/>
    <w:rsid w:val="00AC78C5"/>
    <w:rsid w:val="00B0349F"/>
    <w:rsid w:val="00B31E9E"/>
    <w:rsid w:val="00B759ED"/>
    <w:rsid w:val="00BD7B6B"/>
    <w:rsid w:val="00C169CE"/>
    <w:rsid w:val="00C31AF3"/>
    <w:rsid w:val="00C91A19"/>
    <w:rsid w:val="00CD249C"/>
    <w:rsid w:val="00CF7980"/>
    <w:rsid w:val="00E40284"/>
    <w:rsid w:val="00E8769B"/>
    <w:rsid w:val="00E94393"/>
    <w:rsid w:val="00EE63D7"/>
    <w:rsid w:val="00F1482B"/>
    <w:rsid w:val="00F83728"/>
    <w:rsid w:val="00F86B2B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6">
    <w:name w:val="Hyperlink"/>
    <w:unhideWhenUsed/>
    <w:rsid w:val="00823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6">
    <w:name w:val="Hyperlink"/>
    <w:unhideWhenUsed/>
    <w:rsid w:val="00823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Евсеева Тамара Александровна</cp:lastModifiedBy>
  <cp:revision>5</cp:revision>
  <dcterms:created xsi:type="dcterms:W3CDTF">2022-01-25T11:45:00Z</dcterms:created>
  <dcterms:modified xsi:type="dcterms:W3CDTF">2022-07-14T11:15:00Z</dcterms:modified>
</cp:coreProperties>
</file>