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</w:t>
      </w:r>
    </w:p>
    <w:p w:rsidR="0082792F" w:rsidRDefault="005265C5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за </w:t>
      </w:r>
      <w:r w:rsidR="00CF7980">
        <w:rPr>
          <w:rFonts w:eastAsia="Times New Roman"/>
          <w:b/>
          <w:w w:val="110"/>
          <w:sz w:val="28"/>
          <w:szCs w:val="28"/>
        </w:rPr>
        <w:t>12</w:t>
      </w:r>
      <w:r w:rsidR="00C91A19">
        <w:rPr>
          <w:rFonts w:eastAsia="Times New Roman"/>
          <w:b/>
          <w:w w:val="110"/>
          <w:sz w:val="28"/>
          <w:szCs w:val="28"/>
        </w:rPr>
        <w:t xml:space="preserve"> месяцев</w:t>
      </w:r>
      <w:r w:rsidR="009D1486">
        <w:rPr>
          <w:rFonts w:eastAsia="Times New Roman"/>
          <w:b/>
          <w:w w:val="110"/>
          <w:sz w:val="28"/>
          <w:szCs w:val="28"/>
        </w:rPr>
        <w:t xml:space="preserve"> 2019</w:t>
      </w:r>
      <w:r w:rsidR="0082792F">
        <w:rPr>
          <w:rFonts w:eastAsia="Times New Roman"/>
          <w:b/>
          <w:w w:val="110"/>
          <w:sz w:val="28"/>
          <w:szCs w:val="28"/>
        </w:rPr>
        <w:t xml:space="preserve"> год</w:t>
      </w:r>
      <w:r w:rsidR="009D1486">
        <w:rPr>
          <w:rFonts w:eastAsia="Times New Roman"/>
          <w:b/>
          <w:w w:val="110"/>
          <w:sz w:val="28"/>
          <w:szCs w:val="28"/>
        </w:rPr>
        <w:t>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В адрес Управления поступило 3529/815 обращений граждан и организаций (здесь и далее указываются данные за 12 месяцев 2019 года/4 квартал).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1778/455 обращений поступило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Переслано по принадлежности в ТУ Роскомнадзора в отчетном периоде 866/250 обращений граждан.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Из Роскомнадзора поступило 178/58 обращений.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3101/700 обращения.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Из органов прокуратуры – 250/57 обращений.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- 1730 (49%)/381(46,7%) обращений относятся к сфере защиты персональных данных;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- 595 (16,9%)/86(10,6%) – к сфере связи; 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- 122 (3,5%)/25(3,1%) обращений относятся к сфере массовых коммуникаций;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- 565 (16%)/39(4,8%) – Интернет и информационные технологии;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- 517 (14,7%)/284(34,8%) – административная тематика.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Из поступивших 3529/815 обращений в отчётном периоде рассмотрено 3422 (97%)/708(86,9%) обращений. По результатам рассмотрения обращений граждан в Управлении вынесены решения: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поддержаны – 141 (4,1 %)/ 16(2,3%);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не поддержаны – 1036 (30,3%)/24(3,4%);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разъяснено – 1208 (35,3%)/390(55%);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перенаправлено по принадлежности –963 (28,1%)/262(37%);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направлено в Роскомнадзор – 21 (0,6%)/3(0,4%);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- принято к сведению – 4 (0,1%)/1(0,1%); 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переписка прекращена – 33 (0,96%)/0(0%).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Находятся на рассмотрении – 107 (3%)/107(15,1%).</w:t>
      </w:r>
    </w:p>
    <w:p w:rsidR="00EE63D7" w:rsidRPr="00735B15" w:rsidRDefault="00EE63D7" w:rsidP="00EE63D7">
      <w:pPr>
        <w:ind w:firstLine="709"/>
        <w:jc w:val="both"/>
        <w:rPr>
          <w:color w:val="000000"/>
          <w:sz w:val="28"/>
          <w:szCs w:val="28"/>
        </w:rPr>
      </w:pPr>
      <w:r w:rsidRPr="00735B15">
        <w:rPr>
          <w:color w:val="000000"/>
          <w:sz w:val="28"/>
          <w:szCs w:val="28"/>
        </w:rPr>
        <w:t>В отчетном периоде обращения перенаправлялись по принадлежности в органы прокуратуры</w:t>
      </w:r>
      <w:r w:rsidRPr="00735B15">
        <w:rPr>
          <w:sz w:val="28"/>
          <w:szCs w:val="28"/>
        </w:rPr>
        <w:t xml:space="preserve">, в Управление </w:t>
      </w:r>
      <w:proofErr w:type="spellStart"/>
      <w:r w:rsidRPr="00735B15">
        <w:rPr>
          <w:sz w:val="28"/>
          <w:szCs w:val="28"/>
        </w:rPr>
        <w:t>Роспотребнадзора</w:t>
      </w:r>
      <w:proofErr w:type="spellEnd"/>
      <w:r w:rsidRPr="00735B15">
        <w:rPr>
          <w:sz w:val="28"/>
          <w:szCs w:val="28"/>
        </w:rPr>
        <w:t xml:space="preserve"> по Свердловской области</w:t>
      </w:r>
      <w:r w:rsidRPr="00735B15">
        <w:rPr>
          <w:color w:val="000000"/>
          <w:sz w:val="28"/>
          <w:szCs w:val="28"/>
        </w:rPr>
        <w:t>, другие федеральные органы исполнительной власти.</w:t>
      </w:r>
    </w:p>
    <w:p w:rsidR="00946E91" w:rsidRPr="003D02C8" w:rsidRDefault="00946E91" w:rsidP="001C31AF">
      <w:pPr>
        <w:ind w:firstLine="709"/>
        <w:jc w:val="both"/>
        <w:rPr>
          <w:color w:val="000000"/>
          <w:sz w:val="28"/>
          <w:szCs w:val="28"/>
        </w:rPr>
      </w:pPr>
    </w:p>
    <w:p w:rsidR="003A4AA9" w:rsidRDefault="000019A0" w:rsidP="003A4AA9">
      <w:pPr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 w:rsidRPr="00F81857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ИТ</w:t>
      </w:r>
    </w:p>
    <w:p w:rsidR="0082792F" w:rsidRDefault="0082792F" w:rsidP="0082792F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63D7" w:rsidRPr="00735B15" w:rsidRDefault="000200F1" w:rsidP="00EE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E63D7" w:rsidRPr="00735B15">
        <w:rPr>
          <w:sz w:val="28"/>
          <w:szCs w:val="28"/>
        </w:rPr>
        <w:t xml:space="preserve">а 12 месяцев (4 квартал) 2019 года </w:t>
      </w:r>
      <w:r>
        <w:rPr>
          <w:sz w:val="28"/>
          <w:szCs w:val="28"/>
        </w:rPr>
        <w:t xml:space="preserve">поступило </w:t>
      </w:r>
      <w:r w:rsidR="00EE63D7" w:rsidRPr="00735B15">
        <w:rPr>
          <w:sz w:val="28"/>
          <w:szCs w:val="28"/>
        </w:rPr>
        <w:t>1730 (381)</w:t>
      </w:r>
      <w:r>
        <w:rPr>
          <w:sz w:val="28"/>
          <w:szCs w:val="28"/>
        </w:rPr>
        <w:t xml:space="preserve"> обращений</w:t>
      </w:r>
      <w:r w:rsidR="00EE63D7" w:rsidRPr="00735B15">
        <w:rPr>
          <w:sz w:val="28"/>
          <w:szCs w:val="28"/>
        </w:rPr>
        <w:t>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Из </w:t>
      </w:r>
      <w:proofErr w:type="gramStart"/>
      <w:r w:rsidRPr="00735B15">
        <w:rPr>
          <w:sz w:val="28"/>
          <w:szCs w:val="28"/>
        </w:rPr>
        <w:t>поступивших</w:t>
      </w:r>
      <w:proofErr w:type="gramEnd"/>
      <w:r w:rsidRPr="00735B15">
        <w:rPr>
          <w:sz w:val="28"/>
          <w:szCs w:val="28"/>
        </w:rPr>
        <w:t xml:space="preserve"> в 4 квартале 2019 года 381 обращение направлено: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физическими лицами – 364;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юридическими лицами – 17.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Из обращений, поступивших от физических лиц, 345 - о возможном нарушении кредитными организациями, владельцами интернет-сайтов; </w:t>
      </w:r>
      <w:proofErr w:type="spellStart"/>
      <w:r w:rsidRPr="00735B15">
        <w:rPr>
          <w:sz w:val="28"/>
          <w:szCs w:val="28"/>
        </w:rPr>
        <w:t>коллекторскими</w:t>
      </w:r>
      <w:proofErr w:type="spellEnd"/>
      <w:r w:rsidRPr="00735B15">
        <w:rPr>
          <w:sz w:val="28"/>
          <w:szCs w:val="28"/>
        </w:rPr>
        <w:t xml:space="preserve"> агентствами;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16 обращений, поступивших от юридических лиц, касались необходимости разъяснения законодательства РФ в области персональных данных и 1 обращение о возможном нарушении законодательства в области персональных данных. 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По результатам рассмотрения в 4 квартале 2019 года 381 обращения Управлением установлено, что 346 обращений содержат доводы о нарушениях прав и законных интересов граждан или информацию о нарушениях прав третьих лиц, 27 обращений касаются разъяснения действующего законодательства РФ в области персональных данных и 8 обращений касаются обжалования действий Управления.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банки и кредитные организации – 160;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- </w:t>
      </w:r>
      <w:proofErr w:type="spellStart"/>
      <w:r w:rsidRPr="00735B15">
        <w:rPr>
          <w:sz w:val="28"/>
          <w:szCs w:val="28"/>
        </w:rPr>
        <w:t>коллекторские</w:t>
      </w:r>
      <w:proofErr w:type="spellEnd"/>
      <w:r w:rsidRPr="00735B15">
        <w:rPr>
          <w:sz w:val="28"/>
          <w:szCs w:val="28"/>
        </w:rPr>
        <w:t xml:space="preserve"> агентства – 28;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операторы связи – 5;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владельцы интернет-сайтов – 28;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социальные сети – 5;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организации ЖКХ – 17;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СМИ – 5;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- иные операторы – 98.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Таким образом, большая часть нарушений приходится на кредитные организации, </w:t>
      </w:r>
      <w:proofErr w:type="spellStart"/>
      <w:r w:rsidRPr="00735B15">
        <w:rPr>
          <w:sz w:val="28"/>
          <w:szCs w:val="28"/>
        </w:rPr>
        <w:t>коллекторские</w:t>
      </w:r>
      <w:proofErr w:type="spellEnd"/>
      <w:r w:rsidRPr="00735B15">
        <w:rPr>
          <w:sz w:val="28"/>
          <w:szCs w:val="28"/>
        </w:rPr>
        <w:t xml:space="preserve"> агентства, на владельцев интернет-сайтов, на организации, оказывающие услуги в сфере ЖКХ. 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262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Информация о нарушениях подтвердилась в 7 случаях.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По результатам рассмотрения 1 обращения выявлено нарушение обязательных требований действующего законодательства Российской Федерации в области персональных данных, ответственность за которое предусмотрена </w:t>
      </w:r>
      <w:proofErr w:type="spellStart"/>
      <w:r w:rsidRPr="00735B15">
        <w:rPr>
          <w:sz w:val="28"/>
          <w:szCs w:val="28"/>
        </w:rPr>
        <w:t>ч.ч</w:t>
      </w:r>
      <w:proofErr w:type="spellEnd"/>
      <w:r w:rsidRPr="00735B15">
        <w:rPr>
          <w:sz w:val="28"/>
          <w:szCs w:val="28"/>
        </w:rPr>
        <w:t xml:space="preserve">. 1, 6 ст. 13.11 КоАП РФ, в </w:t>
      </w:r>
      <w:proofErr w:type="gramStart"/>
      <w:r w:rsidRPr="00735B15">
        <w:rPr>
          <w:sz w:val="28"/>
          <w:szCs w:val="28"/>
        </w:rPr>
        <w:t>связи</w:t>
      </w:r>
      <w:proofErr w:type="gramEnd"/>
      <w:r w:rsidRPr="00735B15">
        <w:rPr>
          <w:sz w:val="28"/>
          <w:szCs w:val="28"/>
        </w:rPr>
        <w:t xml:space="preserve"> с чем составлены протоколы по ч. 1 ст. 13.11 КоАП РФ и ч. 6 ст. 13.11 КоАП РФ. </w:t>
      </w:r>
    </w:p>
    <w:p w:rsidR="00EE63D7" w:rsidRPr="00735B15" w:rsidRDefault="00EE63D7" w:rsidP="00EE63D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35B15">
        <w:rPr>
          <w:color w:val="000000"/>
          <w:sz w:val="28"/>
          <w:szCs w:val="28"/>
        </w:rPr>
        <w:t>В связи с непредставлением или несвоевременным представлением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деятельности) Управлением составлено и направлено в мировые суды 21 протокол об административном правонарушении по ст. 19.7 КоАП РФ, из них:</w:t>
      </w:r>
      <w:proofErr w:type="gramEnd"/>
    </w:p>
    <w:p w:rsidR="00EE63D7" w:rsidRPr="00735B15" w:rsidRDefault="00EE63D7" w:rsidP="00EE63D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5B15">
        <w:rPr>
          <w:color w:val="000000"/>
          <w:sz w:val="28"/>
          <w:szCs w:val="28"/>
        </w:rPr>
        <w:t>- наложено административных штрафов – 3;</w:t>
      </w:r>
    </w:p>
    <w:p w:rsidR="00EE63D7" w:rsidRPr="00735B15" w:rsidRDefault="00EE63D7" w:rsidP="00EE63D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5B15">
        <w:rPr>
          <w:color w:val="000000"/>
          <w:sz w:val="28"/>
          <w:szCs w:val="28"/>
        </w:rPr>
        <w:t>- вынесено предупреждений – 12;</w:t>
      </w:r>
    </w:p>
    <w:p w:rsidR="00EE63D7" w:rsidRPr="00735B15" w:rsidRDefault="00EE63D7" w:rsidP="00EE63D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5B15">
        <w:rPr>
          <w:color w:val="000000"/>
          <w:sz w:val="28"/>
          <w:szCs w:val="28"/>
        </w:rPr>
        <w:t>- на рассмотрении – 6.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В ходе рассмотрения обращений граждан в адрес операторов направлено 6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6 требований. 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Срок рассмотрения 77 обращений истекает в 1 квартале 2020 года.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В адрес Управления от Депутата Государственной Думы Федерального Собрания Российской Федерации </w:t>
      </w:r>
      <w:proofErr w:type="spellStart"/>
      <w:r w:rsidRPr="00735B15">
        <w:rPr>
          <w:sz w:val="28"/>
          <w:szCs w:val="28"/>
        </w:rPr>
        <w:t>Д.А.Ионина</w:t>
      </w:r>
      <w:proofErr w:type="spellEnd"/>
      <w:r w:rsidRPr="00735B15">
        <w:rPr>
          <w:sz w:val="28"/>
          <w:szCs w:val="28"/>
        </w:rPr>
        <w:t>, через Генеральную прокуратуру Российской Федерации, прокуратуру Свердловской области и Управление Федеральной службы судебных приставов Свердловской области поступило обращение гражданина о возможном нарушении обязательных требований действующего законодательства РФ в области персональных данных.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proofErr w:type="gramStart"/>
      <w:r w:rsidRPr="00735B15">
        <w:rPr>
          <w:sz w:val="28"/>
          <w:szCs w:val="28"/>
        </w:rPr>
        <w:t>Учитывая, что в обращении поставлены вопросы, входящие в полномочия ГУ МВД России по Свердловской области и Управления Службы по защите прав потребителей и обеспечению доступности финансовых услуг в Уральском федеральном округе, в соответствии с частью 4 статьи 8 Федерального закона от 02.05.2006 № 59-ФЗ «О порядке рассмотрения обращений граждан Российской Федерации», копии указанного обращения перенаправлены для рассмотрения в пределах имеющихся полномочий.</w:t>
      </w:r>
      <w:proofErr w:type="gramEnd"/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В части возможного нарушения обязательных требований действующего законодательства Российской Федерации в области персональных данных указанное обращение рассмотрено Управлением, заявителю сообщено следующее.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Оценка деятельности оператора, осуществляющего обработку персональных данных, на предмет соответствия требованиям законодательства Российской Федерации в области персональных данных осуществляется при проведении контрольно-надзорных мероприятий в отношении указанного оператора. 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proofErr w:type="gramStart"/>
      <w:r w:rsidRPr="00735B15">
        <w:rPr>
          <w:sz w:val="28"/>
          <w:szCs w:val="28"/>
        </w:rPr>
        <w:t xml:space="preserve">В соответствии </w:t>
      </w:r>
      <w:proofErr w:type="spellStart"/>
      <w:r w:rsidRPr="00735B15">
        <w:rPr>
          <w:sz w:val="28"/>
          <w:szCs w:val="28"/>
        </w:rPr>
        <w:t>пп</w:t>
      </w:r>
      <w:proofErr w:type="spellEnd"/>
      <w:r w:rsidRPr="00735B15">
        <w:rPr>
          <w:sz w:val="28"/>
          <w:szCs w:val="28"/>
        </w:rPr>
        <w:t>. «б» п. 8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Российской Федерации от 13.02.2019 № 146 (далее - Правила), внеплановые проверки проводятся на основании приказа органа по контролю и надзору, изданного по результатам рассмотрения обращений граждан, поступивших в орган по контролю и надзору, при условии наличия в обращении материалов, подтверждающих факт</w:t>
      </w:r>
      <w:proofErr w:type="gramEnd"/>
      <w:r w:rsidRPr="00735B15">
        <w:rPr>
          <w:sz w:val="28"/>
          <w:szCs w:val="28"/>
        </w:rPr>
        <w:t xml:space="preserve"> нарушения их прав, определенных статьями 14-17 Федерального закона от 27.07.2006 № 152-ФЗ «О персональных данных» (далее – Федеральный закон «О персональных данных»), действиями (бездействием) оператора при обработке их персональных данных.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Обстоятельства, указанные в обращении, не подпадают под основания, установленные Правилами, в связи с чем, указанное обращение не является основанием для проведения Управлением внеплановой проверки.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Вместе с тем, с целью объективного и всестороннего рассмотрения обращения Управлением в адрес АО «Банк Русский Стандарт» (далее – Оператор, Банк) направлен мотивированный запрос о предоставлении информации по существу доводов, изложенных в обращении.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Согласно представленным сведениям и документам в настоящее время у заявителя имеются неисполненные обязательства по договору потребительского кредита (далее – договор). </w:t>
      </w:r>
      <w:proofErr w:type="gramStart"/>
      <w:r w:rsidRPr="00735B15">
        <w:rPr>
          <w:sz w:val="28"/>
          <w:szCs w:val="28"/>
        </w:rPr>
        <w:t>При заключении договора заявитель сообщил свои персональные данные (фамилию, имя, отчество, год, месяц, дату и место рождения, адрес, семейное, имущественное положение, образование, профессию, доходы, контактные данные, и другую информацию) и предъявил паспорт гражданина Российской Федерации, а также дал свое согласие на обработку персональных данных.</w:t>
      </w:r>
      <w:proofErr w:type="gramEnd"/>
      <w:r w:rsidRPr="00735B15">
        <w:rPr>
          <w:sz w:val="28"/>
          <w:szCs w:val="28"/>
        </w:rPr>
        <w:t xml:space="preserve"> Связь с заявителем осуществляется работниками Банка по телефонам и адресам, сообщенным заявителем в качестве </w:t>
      </w:r>
      <w:proofErr w:type="gramStart"/>
      <w:r w:rsidRPr="00735B15">
        <w:rPr>
          <w:sz w:val="28"/>
          <w:szCs w:val="28"/>
        </w:rPr>
        <w:t>контактных</w:t>
      </w:r>
      <w:proofErr w:type="gramEnd"/>
      <w:r w:rsidRPr="00735B15">
        <w:rPr>
          <w:sz w:val="28"/>
          <w:szCs w:val="28"/>
        </w:rPr>
        <w:t xml:space="preserve">. 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Сообщено, что по фактам, изложенным в запросе Управления, Банком проведена проверка в части осуществления мероприятий по сбору просроченной задолженности за период с 01.10.2019 по 01.11.2019. В рассматриваемый период работником Банка были предприняты попытки осуществить взаимодействие с заявителем посредством телефонных переговоров, однако установить контакт не удалось.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Также 24.10.2019 осуществлены выездные мероприятия по адресу, указанному заявителем в анкете, однако взаимодействие с заявителем не установлено (не открыли дверь). В рамках выездных мероприятий взаимодействие с третьими лицами не осуществлялось. Сообщено, что при осуществлении работниками банка выездов по адресам клиентов требования об уплате задолженности передаются клиенту лично, либо оставляются в почтовом ящике в запечатанном конверте. По результатам проверки, проводимой Банком, фактов оставления в открытом доступе требования об уплате задолженности, не установлено.</w:t>
      </w:r>
    </w:p>
    <w:p w:rsidR="00EE63D7" w:rsidRPr="00735B15" w:rsidRDefault="00EE63D7" w:rsidP="00EE63D7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В связи с невозможностью установить контакт с заявителем на протяжении длительного времени, 25.10.2019 работником Банка осуществлен звонок на номер телефона организации, указанной заявителем в качестве места работы, номер телефона которой получен Банком в рамках мероприятий по сбору задолженности в качестве дополнительного рабочего номера телефона для связи с заявителем. Звонок осуществлялся с целью установления контакта непосредственно с заявителем, в рамках телефонного звонка информация по вопросам погашения задолженности третьим лицам не передавалась. Иных звонков на номера телефонов заявителя, а также третьих лиц в рассматриваемый период (в том числе 26.10.2019) не зафиксировано.</w:t>
      </w:r>
    </w:p>
    <w:p w:rsidR="00EE63D7" w:rsidRPr="00735B15" w:rsidRDefault="00EE63D7" w:rsidP="00EE63D7">
      <w:pPr>
        <w:ind w:firstLine="709"/>
        <w:jc w:val="both"/>
        <w:rPr>
          <w:sz w:val="26"/>
          <w:szCs w:val="26"/>
        </w:rPr>
      </w:pPr>
      <w:r w:rsidRPr="00735B15">
        <w:rPr>
          <w:sz w:val="28"/>
          <w:szCs w:val="28"/>
        </w:rPr>
        <w:t>На основании принятых Управлением мер, а также в связи с поступлением информации о несогласии заявителя со звонками на рабочий номер телефона, использование указанного номера с целью установления связи с заявителем прекращено.</w:t>
      </w:r>
    </w:p>
    <w:p w:rsidR="003A4AA9" w:rsidRDefault="003A4AA9" w:rsidP="003A4AA9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3A4AA9" w:rsidRPr="000200F1" w:rsidRDefault="000019A0" w:rsidP="003A4AA9">
      <w:pPr>
        <w:ind w:firstLine="720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4E6089" w:rsidRDefault="0082792F" w:rsidP="0082792F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AC78C5" w:rsidRPr="00735B15" w:rsidRDefault="00AC78C5" w:rsidP="00AC78C5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За 12 месяцев/в 4 квартале 2019 года поступило 595 / 86 обращений, содержащие вопросы: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sz w:val="28"/>
          <w:szCs w:val="28"/>
        </w:rPr>
        <w:t xml:space="preserve">1) </w:t>
      </w:r>
      <w:r w:rsidRPr="00735B15">
        <w:rPr>
          <w:color w:val="333333"/>
          <w:sz w:val="28"/>
          <w:szCs w:val="28"/>
        </w:rPr>
        <w:t>по пересылке, доставке и розыску почтовых отправлений -155(26,0%)/34(39,53%);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2) организации работы почтовых отделений и их сотрудников – 47(7,9%)/10(11,6%);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3) эксплуатации оборудования связи - 40(6,7%)/7(8,1%);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4) разъяснения по разрешительной деятельности и лицензированию - 2(0,3%)/0(0%);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5) оказания качества услуг связи – 255 (42,9%)/14(16,3%), из них (от общего количества по качеству услуг связи), в том числе: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- предоставления услуг связи - 240(94,1%)/14(100%);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 xml:space="preserve">- жалобы на операторов: </w:t>
      </w:r>
      <w:proofErr w:type="spellStart"/>
      <w:r w:rsidRPr="00735B15">
        <w:rPr>
          <w:color w:val="333333"/>
          <w:sz w:val="28"/>
          <w:szCs w:val="28"/>
        </w:rPr>
        <w:t>Вымпелком</w:t>
      </w:r>
      <w:proofErr w:type="spellEnd"/>
      <w:r w:rsidRPr="00735B15">
        <w:rPr>
          <w:color w:val="333333"/>
          <w:sz w:val="28"/>
          <w:szCs w:val="28"/>
        </w:rPr>
        <w:t xml:space="preserve"> (Билайн), МТС, Мегафон - 15(5,9%)/0(0%), из них: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- несогласие абонентов с суммой выставленного счета (несогласие с указанным в счете объемом и видами услуг) - 3(20,0%)/0(0%);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- оказание дополнительных платных услуг без согласия абонента (подключение без согласия абонента услуг мобильный Интернет и т.д.) - 11(73,3%)/0(0%);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 xml:space="preserve">- предоставление контент-услуг без предупреждения о размере оплаты, списания денежных средств за </w:t>
      </w:r>
      <w:proofErr w:type="spellStart"/>
      <w:r w:rsidRPr="00735B15">
        <w:rPr>
          <w:color w:val="333333"/>
          <w:sz w:val="28"/>
          <w:szCs w:val="28"/>
        </w:rPr>
        <w:t>непредоставленные</w:t>
      </w:r>
      <w:proofErr w:type="spellEnd"/>
      <w:r w:rsidRPr="00735B15">
        <w:rPr>
          <w:color w:val="333333"/>
          <w:sz w:val="28"/>
          <w:szCs w:val="28"/>
        </w:rPr>
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 - 1(6,7%)/0(0%);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- 24(4%)/9(10,5%);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7) обжалование ранее данных ответов - 9(1,5%)/4(4,7%);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8) досыл документов по запросу - 4(0,7%)/0(0%);</w:t>
      </w:r>
    </w:p>
    <w:p w:rsidR="00AC78C5" w:rsidRPr="00735B15" w:rsidRDefault="00AC78C5" w:rsidP="00AC78C5">
      <w:pPr>
        <w:ind w:firstLine="709"/>
        <w:jc w:val="both"/>
        <w:rPr>
          <w:color w:val="333333"/>
          <w:sz w:val="28"/>
          <w:szCs w:val="28"/>
        </w:rPr>
      </w:pPr>
      <w:r w:rsidRPr="00735B15">
        <w:rPr>
          <w:color w:val="333333"/>
          <w:sz w:val="28"/>
          <w:szCs w:val="28"/>
        </w:rPr>
        <w:t>9) другие вопросы в сфере связи - 59(9,9%)/8(9,3%);</w:t>
      </w:r>
    </w:p>
    <w:p w:rsidR="00AC78C5" w:rsidRPr="00735B15" w:rsidRDefault="00AC78C5" w:rsidP="00AC78C5">
      <w:pPr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Во всех случаях, по результатам рассмотрения поступивших в адрес Управления обращений, при наличии оснований приняты меры административного и (или) пресекательного характера, заявителям в установленные законом сроки направлены письменные ответы. </w:t>
      </w:r>
    </w:p>
    <w:p w:rsidR="00A60FD3" w:rsidRPr="000019A0" w:rsidRDefault="00A60FD3" w:rsidP="00A60FD3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3A4AA9">
      <w:pPr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82792F" w:rsidRDefault="0082792F" w:rsidP="0082792F">
      <w:pPr>
        <w:ind w:firstLine="709"/>
        <w:jc w:val="both"/>
        <w:rPr>
          <w:rFonts w:eastAsia="Times New Roman"/>
          <w:b/>
          <w:w w:val="110"/>
          <w:sz w:val="16"/>
          <w:szCs w:val="16"/>
        </w:rPr>
      </w:pPr>
    </w:p>
    <w:p w:rsidR="00BD7B6B" w:rsidRPr="00735B15" w:rsidRDefault="00BD7B6B" w:rsidP="00BD7B6B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За 2019 год в адрес Управления Роскомнадзора по Уральскому федеральному округу поступило 122 обращения граждан в области массовых коммуникаций (за аналогичный период 2018 года –109), из них 25 в 4 квартале 2019 года. </w:t>
      </w:r>
    </w:p>
    <w:p w:rsidR="00BD7B6B" w:rsidRPr="00735B15" w:rsidRDefault="00BD7B6B" w:rsidP="00BD7B6B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35B15">
        <w:rPr>
          <w:rFonts w:eastAsia="Times New Roman"/>
          <w:sz w:val="28"/>
          <w:szCs w:val="28"/>
        </w:rPr>
        <w:t>На конец отчетного периода рассмотрено 118 обращений (за 4 квартала 2018 года – 133), из них 21 в 4 квартале 2019 года. 1 обращение перенаправлено в ЦА Роскомнадзора, так как вопросы, поставленные заявителями, находятся вне полномочий Управления, 1 обращение направлено в ТУ по Челябинской области по принадлежности, 1 обращение направлено в Управление Роскомнадзора по Чувашской республике – Чувашии по принадлежности, 2 обращения</w:t>
      </w:r>
      <w:proofErr w:type="gramEnd"/>
      <w:r w:rsidRPr="00735B15">
        <w:rPr>
          <w:rFonts w:eastAsia="Times New Roman"/>
          <w:sz w:val="28"/>
          <w:szCs w:val="28"/>
        </w:rPr>
        <w:t xml:space="preserve"> направлены в органы исполнительной власти по принадлежности. 4 обращения находятся на рассмотрении.</w:t>
      </w:r>
    </w:p>
    <w:p w:rsidR="00BD7B6B" w:rsidRPr="00735B15" w:rsidRDefault="00BD7B6B" w:rsidP="00BD7B6B">
      <w:pPr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Типичные вопросы, поднимаемые в обращениях: </w:t>
      </w:r>
    </w:p>
    <w:p w:rsidR="00BD7B6B" w:rsidRPr="00735B15" w:rsidRDefault="00BD7B6B" w:rsidP="00BD7B6B">
      <w:pPr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1. Заявителями направляются сведения о распространении материалов электронных СМИ и комментариев к ним, предположительно содержащих признаки злоупотребления свободой массовой информации (нецензурная брань, пропаганда нетрадиционных сексуальных отношений, пропаганда порнографии). </w:t>
      </w:r>
    </w:p>
    <w:p w:rsidR="00BD7B6B" w:rsidRPr="00735B15" w:rsidRDefault="00BD7B6B" w:rsidP="00BD7B6B">
      <w:pPr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Производится анализ содержания публикуемых материалов (в том числе экспресс-анализ </w:t>
      </w:r>
      <w:proofErr w:type="gramStart"/>
      <w:r w:rsidRPr="00735B15">
        <w:rPr>
          <w:rFonts w:eastAsia="Times New Roman"/>
          <w:sz w:val="28"/>
          <w:szCs w:val="28"/>
        </w:rPr>
        <w:t>через</w:t>
      </w:r>
      <w:proofErr w:type="gramEnd"/>
      <w:r w:rsidRPr="00735B15">
        <w:rPr>
          <w:rFonts w:eastAsia="Times New Roman"/>
          <w:sz w:val="28"/>
          <w:szCs w:val="28"/>
        </w:rPr>
        <w:t xml:space="preserve"> </w:t>
      </w:r>
      <w:proofErr w:type="gramStart"/>
      <w:r w:rsidRPr="00735B15">
        <w:rPr>
          <w:rFonts w:eastAsia="Times New Roman"/>
          <w:sz w:val="28"/>
          <w:szCs w:val="28"/>
        </w:rPr>
        <w:t>АС</w:t>
      </w:r>
      <w:proofErr w:type="gramEnd"/>
      <w:r w:rsidRPr="00735B15">
        <w:rPr>
          <w:rFonts w:eastAsia="Times New Roman"/>
          <w:sz w:val="28"/>
          <w:szCs w:val="28"/>
        </w:rPr>
        <w:t xml:space="preserve"> МСМК), по результатам которого принимается решение о наличии/отсутствии нарушений действующего законодательства, связанных с признаками злоупотребления свободой массовой информаций. </w:t>
      </w:r>
    </w:p>
    <w:p w:rsidR="00BD7B6B" w:rsidRPr="00735B15" w:rsidRDefault="00BD7B6B" w:rsidP="00BD7B6B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35B15">
        <w:rPr>
          <w:rFonts w:eastAsia="Times New Roman"/>
          <w:sz w:val="28"/>
          <w:szCs w:val="28"/>
        </w:rPr>
        <w:t xml:space="preserve">Направляются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 </w:t>
      </w:r>
      <w:proofErr w:type="gramEnd"/>
    </w:p>
    <w:p w:rsidR="00BD7B6B" w:rsidRPr="00735B15" w:rsidRDefault="00BD7B6B" w:rsidP="00BD7B6B">
      <w:pPr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2. 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BD7B6B" w:rsidRPr="00735B15" w:rsidRDefault="00BD7B6B" w:rsidP="00BD7B6B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35B15">
        <w:rPr>
          <w:rFonts w:eastAsia="Times New Roman"/>
          <w:sz w:val="28"/>
          <w:szCs w:val="28"/>
        </w:rPr>
        <w:t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а также права на обращение с иском в суд в порядке ст. 152 Гражданского кодекса Российской Федерации.</w:t>
      </w:r>
      <w:proofErr w:type="gramEnd"/>
      <w:r w:rsidRPr="00735B15">
        <w:rPr>
          <w:rFonts w:eastAsia="Times New Roman"/>
          <w:sz w:val="28"/>
          <w:szCs w:val="28"/>
        </w:rPr>
        <w:t xml:space="preserve"> Кроме того, при достаточности оснований, даются разъяснения по подаче заявления в органы полиции в случае распространения посредством СМИ клеветы.</w:t>
      </w:r>
    </w:p>
    <w:p w:rsidR="00BD7B6B" w:rsidRPr="00735B15" w:rsidRDefault="00BD7B6B" w:rsidP="00BD7B6B">
      <w:pPr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3. В 2019 году также давались разъяснения процедуры внесения записи о регистрации СМИ и внесения изменений в запись о регистрации СМИ, предоставлялись выписки из Реестра. </w:t>
      </w:r>
    </w:p>
    <w:p w:rsidR="00BD7B6B" w:rsidRPr="00735B15" w:rsidRDefault="00BD7B6B" w:rsidP="00BD7B6B">
      <w:pPr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должностными лицами Управления не допущено.</w:t>
      </w:r>
    </w:p>
    <w:p w:rsidR="003C6FF1" w:rsidRDefault="003C6FF1" w:rsidP="00CD249C">
      <w:pPr>
        <w:widowControl w:val="0"/>
        <w:suppressAutoHyphens/>
        <w:ind w:firstLine="709"/>
        <w:jc w:val="both"/>
      </w:pPr>
    </w:p>
    <w:sectPr w:rsidR="003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1C31AF"/>
    <w:rsid w:val="003A4AA9"/>
    <w:rsid w:val="003B64F7"/>
    <w:rsid w:val="003C6FF1"/>
    <w:rsid w:val="003D02C8"/>
    <w:rsid w:val="0050434B"/>
    <w:rsid w:val="005265C5"/>
    <w:rsid w:val="0063018C"/>
    <w:rsid w:val="00780D5A"/>
    <w:rsid w:val="0082792F"/>
    <w:rsid w:val="00836299"/>
    <w:rsid w:val="008A71F2"/>
    <w:rsid w:val="00946E91"/>
    <w:rsid w:val="009D1486"/>
    <w:rsid w:val="00A50334"/>
    <w:rsid w:val="00A60FD3"/>
    <w:rsid w:val="00AC78C5"/>
    <w:rsid w:val="00B0349F"/>
    <w:rsid w:val="00BD7B6B"/>
    <w:rsid w:val="00C91A19"/>
    <w:rsid w:val="00CD249C"/>
    <w:rsid w:val="00CF7980"/>
    <w:rsid w:val="00EE63D7"/>
    <w:rsid w:val="00F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2020-01-21T08:59:00Z</dcterms:created>
  <dcterms:modified xsi:type="dcterms:W3CDTF">2020-01-21T08:59:00Z</dcterms:modified>
</cp:coreProperties>
</file>