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4" w:rsidRPr="006523C4" w:rsidRDefault="006523C4" w:rsidP="006523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3C4">
        <w:rPr>
          <w:rFonts w:ascii="Times New Roman" w:hAnsi="Times New Roman"/>
          <w:b/>
          <w:sz w:val="28"/>
          <w:szCs w:val="28"/>
        </w:rPr>
        <w:t xml:space="preserve">Типичные ошибки </w:t>
      </w:r>
    </w:p>
    <w:p w:rsidR="006523C4" w:rsidRPr="006523C4" w:rsidRDefault="006523C4" w:rsidP="006523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3C4">
        <w:rPr>
          <w:rFonts w:ascii="Times New Roman" w:hAnsi="Times New Roman"/>
          <w:b/>
          <w:sz w:val="28"/>
          <w:szCs w:val="28"/>
        </w:rPr>
        <w:t>при заполнении уведомлений об обработке персональных данных</w:t>
      </w:r>
    </w:p>
    <w:p w:rsidR="006523C4" w:rsidRPr="006523C4" w:rsidRDefault="006523C4" w:rsidP="006523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В ходе рассмотрения представленных в Управление Роскомнадзора по Уральскому федеральному округ в 2007 </w:t>
      </w:r>
      <w:r>
        <w:rPr>
          <w:rFonts w:ascii="Times New Roman" w:hAnsi="Times New Roman"/>
          <w:sz w:val="28"/>
          <w:szCs w:val="28"/>
        </w:rPr>
        <w:t>–</w:t>
      </w:r>
      <w:r w:rsidRPr="006523C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</w:t>
      </w:r>
      <w:bookmarkStart w:id="0" w:name="_GoBack"/>
      <w:bookmarkEnd w:id="0"/>
      <w:r w:rsidRPr="006523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</w:t>
      </w:r>
      <w:r w:rsidRPr="006523C4">
        <w:rPr>
          <w:rFonts w:ascii="Times New Roman" w:hAnsi="Times New Roman"/>
          <w:sz w:val="28"/>
          <w:szCs w:val="28"/>
        </w:rPr>
        <w:t>. уведомлений об обработке персональных данных и информационных писем о внесении изменений в реестр операторов, осуществляющих обработку персональных данных,  выявлены следующие типичные ошибки при их заполнении: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«Перечень действий с персональными данными, общее описание используемых оператором способов обработки персональных данных»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Операторы не указывают конкретный перечень действий с персональными данными:</w:t>
      </w:r>
    </w:p>
    <w:p w:rsidR="006523C4" w:rsidRPr="006523C4" w:rsidRDefault="006523C4" w:rsidP="006523C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Сбор, анализ, обобщение, хранение, изменение, дополнение, передача, уничтожение персональных данных.</w:t>
      </w:r>
    </w:p>
    <w:p w:rsidR="006523C4" w:rsidRPr="006523C4" w:rsidRDefault="006523C4" w:rsidP="006523C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И их конкретные способы обработки:</w:t>
      </w:r>
    </w:p>
    <w:p w:rsidR="006523C4" w:rsidRPr="006523C4" w:rsidRDefault="006523C4" w:rsidP="006523C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неавтоматизированная обработка персональных данных;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  смешанная обработка персональных данных с передачей полученной информации по сети или без таковой.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Наиболее частая ошибка – </w:t>
      </w:r>
      <w:r w:rsidRPr="006523C4">
        <w:rPr>
          <w:rFonts w:ascii="Times New Roman" w:hAnsi="Times New Roman"/>
          <w:b/>
          <w:sz w:val="28"/>
          <w:szCs w:val="28"/>
        </w:rPr>
        <w:t>отсутствие либо нечеткое указание на порядок передачи информации при смешанной и (или) автоматизированной обработке</w:t>
      </w:r>
      <w:r w:rsidRPr="006523C4">
        <w:rPr>
          <w:rFonts w:ascii="Times New Roman" w:hAnsi="Times New Roman"/>
          <w:sz w:val="28"/>
          <w:szCs w:val="28"/>
        </w:rPr>
        <w:t>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Необходимо четко указать соответствующие варианты: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«информация передается по внутренней сети юридического лица»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«информация не передается по внутренней сети юридического лица»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«информация доступна лишь для строго определенных сотрудников»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«информация передается с использованием сети общего доступа Интернет»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lastRenderedPageBreak/>
        <w:t>«без передачи полученной информации»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 xml:space="preserve">В поле «Дата начала обработки персональных данных»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Операторы не указывают дату вообще или только год, или неверные данные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Необходимо указать </w:t>
      </w:r>
      <w:r w:rsidRPr="006523C4">
        <w:rPr>
          <w:rFonts w:ascii="Times New Roman" w:hAnsi="Times New Roman"/>
          <w:b/>
          <w:sz w:val="28"/>
          <w:szCs w:val="28"/>
        </w:rPr>
        <w:t>конкретную фактическую дату</w:t>
      </w:r>
      <w:r w:rsidRPr="006523C4">
        <w:rPr>
          <w:rFonts w:ascii="Times New Roman" w:hAnsi="Times New Roman"/>
          <w:sz w:val="28"/>
          <w:szCs w:val="28"/>
        </w:rPr>
        <w:t xml:space="preserve"> (число, месяц, год)</w:t>
      </w:r>
      <w:r w:rsidRPr="006523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23C4">
        <w:rPr>
          <w:rFonts w:ascii="Times New Roman" w:hAnsi="Times New Roman"/>
          <w:sz w:val="28"/>
          <w:szCs w:val="28"/>
        </w:rPr>
        <w:t>начала совершения действий с персональными данными.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«Описание мер, предусмотренных статьями 18.1 и 19 Федерального закона «О персональных данных»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При заполнении данного поля уведомления либо вообще отсутствует описание мер, либо нет их четкого раскрытия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Необходимо указать </w:t>
      </w:r>
      <w:r w:rsidRPr="006523C4">
        <w:rPr>
          <w:rFonts w:ascii="Times New Roman" w:hAnsi="Times New Roman"/>
          <w:b/>
          <w:sz w:val="28"/>
          <w:szCs w:val="28"/>
        </w:rPr>
        <w:t>конкретные</w:t>
      </w:r>
      <w:r w:rsidRPr="006523C4">
        <w:rPr>
          <w:rFonts w:ascii="Times New Roman" w:hAnsi="Times New Roman"/>
          <w:sz w:val="28"/>
          <w:szCs w:val="28"/>
        </w:rPr>
        <w:t xml:space="preserve"> </w:t>
      </w:r>
      <w:r w:rsidRPr="006523C4">
        <w:rPr>
          <w:rFonts w:ascii="Times New Roman" w:hAnsi="Times New Roman"/>
          <w:b/>
          <w:sz w:val="28"/>
          <w:szCs w:val="28"/>
        </w:rPr>
        <w:t>организационные и технические меры</w:t>
      </w:r>
      <w:r w:rsidRPr="006523C4">
        <w:rPr>
          <w:rFonts w:ascii="Times New Roman" w:hAnsi="Times New Roman"/>
          <w:sz w:val="28"/>
          <w:szCs w:val="28"/>
        </w:rPr>
        <w:t>, в том числе использование шифровальных (криптографических) сре</w:t>
      </w:r>
      <w:proofErr w:type="gramStart"/>
      <w:r w:rsidRPr="006523C4">
        <w:rPr>
          <w:rFonts w:ascii="Times New Roman" w:hAnsi="Times New Roman"/>
          <w:sz w:val="28"/>
          <w:szCs w:val="28"/>
        </w:rPr>
        <w:t>дств дл</w:t>
      </w:r>
      <w:proofErr w:type="gramEnd"/>
      <w:r w:rsidRPr="006523C4">
        <w:rPr>
          <w:rFonts w:ascii="Times New Roman" w:hAnsi="Times New Roman"/>
          <w:sz w:val="28"/>
          <w:szCs w:val="28"/>
        </w:rPr>
        <w:t xml:space="preserve">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при их обработке.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b/>
          <w:sz w:val="28"/>
          <w:szCs w:val="28"/>
        </w:rPr>
        <w:t>К организационным мерам</w:t>
      </w:r>
      <w:r w:rsidRPr="006523C4">
        <w:rPr>
          <w:rFonts w:ascii="Times New Roman" w:hAnsi="Times New Roman"/>
          <w:sz w:val="28"/>
          <w:szCs w:val="28"/>
        </w:rPr>
        <w:t xml:space="preserve"> можно отнести: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3C4">
        <w:rPr>
          <w:rFonts w:ascii="Times New Roman" w:hAnsi="Times New Roman"/>
          <w:sz w:val="28"/>
          <w:szCs w:val="28"/>
        </w:rPr>
        <w:t>- принятие локальных нормативных актов (внутренних документов – приказов, положений, регламентов, перечней сведений и т.д.) организации;</w:t>
      </w:r>
      <w:proofErr w:type="gramEnd"/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разграничение сотрудников к информации с персональными данными.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b/>
          <w:sz w:val="28"/>
          <w:szCs w:val="28"/>
        </w:rPr>
        <w:t>К техническим мерам</w:t>
      </w:r>
      <w:r w:rsidRPr="006523C4">
        <w:rPr>
          <w:rFonts w:ascii="Times New Roman" w:hAnsi="Times New Roman"/>
          <w:sz w:val="28"/>
          <w:szCs w:val="28"/>
        </w:rPr>
        <w:t xml:space="preserve"> можно отнести: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защита от несанкционированного физического доступа к информации (обеспечение охраны всех помещений – физическая или иная),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- ограничение доступа к компьютерной технике для определенных категорий работников,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При смешанной обработке указывается перечень мер по обеспечению безопасности персональных данных </w:t>
      </w:r>
      <w:r w:rsidRPr="006523C4">
        <w:rPr>
          <w:rFonts w:ascii="Times New Roman" w:hAnsi="Times New Roman"/>
          <w:b/>
          <w:sz w:val="28"/>
          <w:szCs w:val="28"/>
        </w:rPr>
        <w:t xml:space="preserve">на бумажных носителях и на электронных носителях (и возможно по специально выделенной сети Интернет).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b/>
          <w:sz w:val="28"/>
          <w:szCs w:val="28"/>
        </w:rPr>
        <w:t>К средствам обеспечения безопасности</w:t>
      </w:r>
      <w:r w:rsidRPr="006523C4">
        <w:rPr>
          <w:rFonts w:ascii="Times New Roman" w:hAnsi="Times New Roman"/>
          <w:sz w:val="28"/>
          <w:szCs w:val="28"/>
        </w:rPr>
        <w:t xml:space="preserve"> можно отнести: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lastRenderedPageBreak/>
        <w:t xml:space="preserve"> - защита от несанкционированного физического доступа к информации (хранение персональных данных в закрытых шкафах, ящиках, сейфах),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наличие лицензионных программных средств защиты.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«Цель обработки персональных данных»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Необходимо указать как цели, </w:t>
      </w:r>
      <w:r w:rsidRPr="006523C4">
        <w:rPr>
          <w:rFonts w:ascii="Times New Roman" w:hAnsi="Times New Roman"/>
          <w:b/>
          <w:sz w:val="28"/>
          <w:szCs w:val="28"/>
        </w:rPr>
        <w:t>указанные в учредительных документах</w:t>
      </w:r>
      <w:r w:rsidRPr="006523C4">
        <w:rPr>
          <w:rFonts w:ascii="Times New Roman" w:hAnsi="Times New Roman"/>
          <w:sz w:val="28"/>
          <w:szCs w:val="28"/>
        </w:rPr>
        <w:t xml:space="preserve"> (уставе, учредительном договоре, положении) оператора, так и </w:t>
      </w:r>
      <w:proofErr w:type="gramStart"/>
      <w:r w:rsidRPr="006523C4">
        <w:rPr>
          <w:rFonts w:ascii="Times New Roman" w:hAnsi="Times New Roman"/>
          <w:b/>
          <w:sz w:val="28"/>
          <w:szCs w:val="28"/>
        </w:rPr>
        <w:t>цели</w:t>
      </w:r>
      <w:proofErr w:type="gramEnd"/>
      <w:r w:rsidRPr="006523C4">
        <w:rPr>
          <w:rFonts w:ascii="Times New Roman" w:hAnsi="Times New Roman"/>
          <w:b/>
          <w:sz w:val="28"/>
          <w:szCs w:val="28"/>
        </w:rPr>
        <w:t xml:space="preserve"> фактически осуществляемой оператором деятельности</w:t>
      </w:r>
      <w:r w:rsidRPr="006523C4">
        <w:rPr>
          <w:rFonts w:ascii="Times New Roman" w:hAnsi="Times New Roman"/>
          <w:sz w:val="28"/>
          <w:szCs w:val="28"/>
        </w:rPr>
        <w:t>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Например: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- «осуществление полномочий органа власти </w:t>
      </w:r>
      <w:proofErr w:type="gramStart"/>
      <w:r w:rsidRPr="006523C4">
        <w:rPr>
          <w:rFonts w:ascii="Times New Roman" w:hAnsi="Times New Roman"/>
          <w:sz w:val="28"/>
          <w:szCs w:val="28"/>
        </w:rPr>
        <w:t>по</w:t>
      </w:r>
      <w:proofErr w:type="gramEnd"/>
      <w:r w:rsidRPr="006523C4">
        <w:rPr>
          <w:rFonts w:ascii="Times New Roman" w:hAnsi="Times New Roman"/>
          <w:sz w:val="28"/>
          <w:szCs w:val="28"/>
        </w:rPr>
        <w:t xml:space="preserve"> ….»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- «выполнение государственных функций </w:t>
      </w:r>
      <w:proofErr w:type="gramStart"/>
      <w:r w:rsidRPr="006523C4">
        <w:rPr>
          <w:rFonts w:ascii="Times New Roman" w:hAnsi="Times New Roman"/>
          <w:sz w:val="28"/>
          <w:szCs w:val="28"/>
        </w:rPr>
        <w:t>по</w:t>
      </w:r>
      <w:proofErr w:type="gramEnd"/>
      <w:r w:rsidRPr="006523C4">
        <w:rPr>
          <w:rFonts w:ascii="Times New Roman" w:hAnsi="Times New Roman"/>
          <w:sz w:val="28"/>
          <w:szCs w:val="28"/>
        </w:rPr>
        <w:t xml:space="preserve"> ….»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- «оказание государственных (муниципальных) услуг </w:t>
      </w:r>
      <w:proofErr w:type="gramStart"/>
      <w:r w:rsidRPr="006523C4">
        <w:rPr>
          <w:rFonts w:ascii="Times New Roman" w:hAnsi="Times New Roman"/>
          <w:sz w:val="28"/>
          <w:szCs w:val="28"/>
        </w:rPr>
        <w:t>по</w:t>
      </w:r>
      <w:proofErr w:type="gramEnd"/>
      <w:r w:rsidRPr="006523C4">
        <w:rPr>
          <w:rFonts w:ascii="Times New Roman" w:hAnsi="Times New Roman"/>
          <w:sz w:val="28"/>
          <w:szCs w:val="28"/>
        </w:rPr>
        <w:t xml:space="preserve"> …»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- «оказание (предоставление) услуг </w:t>
      </w:r>
      <w:proofErr w:type="gramStart"/>
      <w:r w:rsidRPr="006523C4">
        <w:rPr>
          <w:rFonts w:ascii="Times New Roman" w:hAnsi="Times New Roman"/>
          <w:sz w:val="28"/>
          <w:szCs w:val="28"/>
        </w:rPr>
        <w:t>по</w:t>
      </w:r>
      <w:proofErr w:type="gramEnd"/>
      <w:r w:rsidRPr="006523C4">
        <w:rPr>
          <w:rFonts w:ascii="Times New Roman" w:hAnsi="Times New Roman"/>
          <w:sz w:val="28"/>
          <w:szCs w:val="28"/>
        </w:rPr>
        <w:t xml:space="preserve"> ….»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- «выполнение работ </w:t>
      </w:r>
      <w:proofErr w:type="gramStart"/>
      <w:r w:rsidRPr="006523C4">
        <w:rPr>
          <w:rFonts w:ascii="Times New Roman" w:hAnsi="Times New Roman"/>
          <w:sz w:val="28"/>
          <w:szCs w:val="28"/>
        </w:rPr>
        <w:t>по</w:t>
      </w:r>
      <w:proofErr w:type="gramEnd"/>
      <w:r w:rsidRPr="006523C4">
        <w:rPr>
          <w:rFonts w:ascii="Times New Roman" w:hAnsi="Times New Roman"/>
          <w:sz w:val="28"/>
          <w:szCs w:val="28"/>
        </w:rPr>
        <w:t xml:space="preserve"> ….»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«осуществление … деятельности …»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Соответствующие виды деятельности отражаются в общероссийских классификаторах услуг, видов деятельности (ОКУН, ОКВЭД) и т.д.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«Категории персональных данных»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Операторы зачастую указывают фразы типа «и др.», «и т.п.» «другая информация».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Необходимо указывать </w:t>
      </w:r>
      <w:r w:rsidRPr="006523C4">
        <w:rPr>
          <w:rFonts w:ascii="Times New Roman" w:hAnsi="Times New Roman"/>
          <w:b/>
          <w:sz w:val="28"/>
          <w:szCs w:val="28"/>
        </w:rPr>
        <w:t>все конкретные</w:t>
      </w:r>
      <w:r w:rsidRPr="006523C4">
        <w:rPr>
          <w:rFonts w:ascii="Times New Roman" w:hAnsi="Times New Roman"/>
          <w:sz w:val="28"/>
          <w:szCs w:val="28"/>
        </w:rPr>
        <w:t xml:space="preserve"> категории, например: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3C4">
        <w:rPr>
          <w:rFonts w:ascii="Times New Roman" w:hAnsi="Times New Roman"/>
          <w:sz w:val="28"/>
          <w:szCs w:val="28"/>
        </w:rPr>
        <w:t xml:space="preserve">фамилия, имя, отчество, год, месяц, дата рождения, место рождение, адрес, семейное положение, социальное положение, имущественное положение, образование, профессия, доходы, расовая принадлежность, национальная принадлежность, политические взгляды, религиозные убеждения, философские убеждения, состояние здоровья, состояние интимной жизни; </w:t>
      </w:r>
      <w:proofErr w:type="gramEnd"/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биометрические персональные данные (сведения, которые характеризуют физиологические особенности человека и на основе которых можно установить его </w:t>
      </w:r>
      <w:r w:rsidRPr="006523C4">
        <w:rPr>
          <w:rFonts w:ascii="Times New Roman" w:hAnsi="Times New Roman"/>
          <w:sz w:val="28"/>
          <w:szCs w:val="28"/>
        </w:rPr>
        <w:lastRenderedPageBreak/>
        <w:t xml:space="preserve">личность - данные изображения отпечатка пальца, изображения лица, изображения радужной оболочки глаза и т.д.); 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А также другие категории персональных данных в соответствии с наличием полученных копий документов или информации из них от субъектов персональных данных.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«категории субъектов, персональные данные которых обрабатываются»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 xml:space="preserve">Операторы указывают </w:t>
      </w:r>
      <w:r w:rsidRPr="006523C4">
        <w:rPr>
          <w:rFonts w:ascii="Times New Roman" w:hAnsi="Times New Roman"/>
          <w:b/>
          <w:sz w:val="28"/>
          <w:szCs w:val="28"/>
        </w:rPr>
        <w:t>не все категории субъектов</w:t>
      </w:r>
      <w:r w:rsidRPr="006523C4">
        <w:rPr>
          <w:rFonts w:ascii="Times New Roman" w:hAnsi="Times New Roman"/>
          <w:sz w:val="28"/>
          <w:szCs w:val="28"/>
        </w:rPr>
        <w:t>, при этом из текста уведомления видно, что обрабатываются данные других категорий.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3C4">
        <w:rPr>
          <w:rFonts w:ascii="Times New Roman" w:hAnsi="Times New Roman"/>
          <w:sz w:val="28"/>
          <w:szCs w:val="28"/>
        </w:rPr>
        <w:t>Например: работники (субъекты), состоящие в трудовых отношениях с юридическим лицом (оператором); физические лица (абонент, пассажир, заемщик, вкладчик, страхователь, заказчик), состоящие в договорных и иных гражданско-правовых отношениях с юридическим лицом (оператором) и др.</w:t>
      </w:r>
      <w:proofErr w:type="gramEnd"/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«Правовое основание обработки персональных данных»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Операторы не указывают соответствующие статьи и номер закона или иного нормативно-правового акта, регулирующих осуществляемый вид деятельности и касающихся обработки персональных данных.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«Срок или условие прекращения обработки персональных данных»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Операторы не заполняют данное поле вообще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Необходимо указать конкретную дату или основание (условие), наступление которого повлечет прекращение обработки персональных данных – например «ликвидация юридического лица», «аннулирование лицензии на осуществление соответствующего вида деятельности»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В поле «Наименование (фамилия, имя, отчество), адрес оператора»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Типичные ошибки в данном случае: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3C4">
        <w:rPr>
          <w:rFonts w:ascii="Times New Roman" w:hAnsi="Times New Roman"/>
          <w:sz w:val="28"/>
          <w:szCs w:val="28"/>
        </w:rPr>
        <w:lastRenderedPageBreak/>
        <w:t>- не указан (не полностью указан) адрес оператора (например, не указаны почтовый индекс, муниципальный район (для организаций районов области), улица, номер дома, корпус – если имеются), ИНН</w:t>
      </w:r>
      <w:proofErr w:type="gramEnd"/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несоответствие полного наименования организации на бланке и (или) печати и в уведомлении. А также несоответствие с учредительными документами. Необходимо точное соответствие!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3C4">
        <w:rPr>
          <w:rFonts w:ascii="Times New Roman" w:hAnsi="Times New Roman"/>
          <w:b/>
          <w:sz w:val="28"/>
          <w:szCs w:val="28"/>
          <w:u w:val="single"/>
        </w:rPr>
        <w:t>А так же: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Уведомление исполняется не на бланке организации;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не сообщается номер и ключ к электронной форме уведомления;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не сообщаются контактные данные исполнителя;</w:t>
      </w:r>
    </w:p>
    <w:p w:rsidR="006523C4" w:rsidRPr="006523C4" w:rsidRDefault="006523C4" w:rsidP="006523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3C4">
        <w:rPr>
          <w:rFonts w:ascii="Times New Roman" w:hAnsi="Times New Roman"/>
          <w:sz w:val="28"/>
          <w:szCs w:val="28"/>
        </w:rPr>
        <w:t>- подписывается не лицом имеющим право подписи документов.</w:t>
      </w:r>
    </w:p>
    <w:p w:rsidR="006523C4" w:rsidRPr="006523C4" w:rsidRDefault="006523C4" w:rsidP="006523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18C4" w:rsidRPr="006523C4" w:rsidRDefault="00FB18C4" w:rsidP="006523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B18C4" w:rsidRPr="006523C4" w:rsidSect="00652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4"/>
    <w:rsid w:val="006523C4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1</cp:revision>
  <dcterms:created xsi:type="dcterms:W3CDTF">2016-01-14T05:05:00Z</dcterms:created>
  <dcterms:modified xsi:type="dcterms:W3CDTF">2016-01-14T05:06:00Z</dcterms:modified>
</cp:coreProperties>
</file>