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23" w:rsidRDefault="002C3523" w:rsidP="00436EC2">
      <w:pPr>
        <w:pStyle w:val="ac"/>
        <w:ind w:left="709"/>
        <w:jc w:val="both"/>
      </w:pPr>
      <w:r>
        <w:t>Соответствие кодов бюджетной классификации 2019 и 2020 годов по группе доходов 116</w:t>
      </w:r>
      <w:r w:rsidR="00675DD0">
        <w:t xml:space="preserve"> (оплата штрафов)</w:t>
      </w:r>
      <w:r>
        <w:t>: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72098F" w:rsidRPr="000A1A5E" w:rsidTr="00436EC2">
        <w:trPr>
          <w:trHeight w:val="631"/>
        </w:trPr>
        <w:tc>
          <w:tcPr>
            <w:tcW w:w="3085" w:type="dxa"/>
            <w:vAlign w:val="center"/>
          </w:tcPr>
          <w:p w:rsidR="0072098F" w:rsidRPr="000A1A5E" w:rsidRDefault="0072098F" w:rsidP="000460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КБК 2019 года</w:t>
            </w:r>
          </w:p>
        </w:tc>
        <w:tc>
          <w:tcPr>
            <w:tcW w:w="6804" w:type="dxa"/>
            <w:vAlign w:val="center"/>
          </w:tcPr>
          <w:p w:rsidR="0072098F" w:rsidRDefault="0072098F" w:rsidP="0004606D">
            <w:pPr>
              <w:jc w:val="center"/>
              <w:rPr>
                <w:b/>
                <w:sz w:val="24"/>
              </w:rPr>
            </w:pPr>
            <w:r w:rsidRPr="000A1A5E">
              <w:rPr>
                <w:b/>
                <w:sz w:val="24"/>
              </w:rPr>
              <w:t>КБК 2020 года</w:t>
            </w:r>
          </w:p>
          <w:p w:rsidR="0072098F" w:rsidRDefault="0072098F" w:rsidP="0004606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(в ред. приказов </w:t>
            </w:r>
            <w:proofErr w:type="spellStart"/>
            <w:r w:rsidRPr="004A150C">
              <w:rPr>
                <w:b/>
                <w:sz w:val="24"/>
              </w:rPr>
              <w:t>Роскомнадзора</w:t>
            </w:r>
            <w:proofErr w:type="spellEnd"/>
            <w:r w:rsidRPr="004A150C">
              <w:rPr>
                <w:b/>
                <w:sz w:val="24"/>
              </w:rPr>
              <w:t xml:space="preserve"> </w:t>
            </w:r>
            <w:proofErr w:type="gramEnd"/>
          </w:p>
          <w:p w:rsidR="0072098F" w:rsidRPr="000A1A5E" w:rsidRDefault="0072098F" w:rsidP="0004606D">
            <w:pPr>
              <w:jc w:val="center"/>
              <w:rPr>
                <w:b/>
                <w:sz w:val="24"/>
              </w:rPr>
            </w:pPr>
            <w:r w:rsidRPr="004A150C">
              <w:rPr>
                <w:b/>
                <w:sz w:val="24"/>
              </w:rPr>
              <w:t>от 21.01.2020 № 9, № 10</w:t>
            </w:r>
            <w:r>
              <w:rPr>
                <w:b/>
                <w:sz w:val="24"/>
              </w:rPr>
              <w:t>)</w:t>
            </w:r>
          </w:p>
        </w:tc>
      </w:tr>
      <w:tr w:rsidR="0072098F" w:rsidRPr="000A1A5E" w:rsidTr="00436EC2">
        <w:trPr>
          <w:trHeight w:val="854"/>
        </w:trPr>
        <w:tc>
          <w:tcPr>
            <w:tcW w:w="3085" w:type="dxa"/>
            <w:vAlign w:val="center"/>
          </w:tcPr>
          <w:p w:rsidR="0072098F" w:rsidRPr="000A1A5E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-</w:t>
            </w:r>
          </w:p>
        </w:tc>
        <w:tc>
          <w:tcPr>
            <w:tcW w:w="6804" w:type="dxa"/>
            <w:vAlign w:val="center"/>
          </w:tcPr>
          <w:p w:rsidR="0072098F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096 1 16 01061 01 9000 140</w:t>
            </w:r>
          </w:p>
          <w:p w:rsidR="0072098F" w:rsidRPr="000A1A5E" w:rsidRDefault="0072098F" w:rsidP="0004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(административные штрафы по главе 6 КоАП)</w:t>
            </w:r>
          </w:p>
        </w:tc>
      </w:tr>
      <w:tr w:rsidR="0072098F" w:rsidRPr="000A1A5E" w:rsidTr="00436EC2">
        <w:trPr>
          <w:trHeight w:val="696"/>
        </w:trPr>
        <w:tc>
          <w:tcPr>
            <w:tcW w:w="3085" w:type="dxa"/>
            <w:vAlign w:val="center"/>
          </w:tcPr>
          <w:p w:rsidR="0072098F" w:rsidRPr="000A1A5E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-</w:t>
            </w:r>
          </w:p>
        </w:tc>
        <w:tc>
          <w:tcPr>
            <w:tcW w:w="6804" w:type="dxa"/>
            <w:vAlign w:val="center"/>
          </w:tcPr>
          <w:p w:rsidR="0072098F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096 1 16 01071 01 0012 140</w:t>
            </w:r>
          </w:p>
          <w:p w:rsidR="0072098F" w:rsidRPr="000A1A5E" w:rsidRDefault="0072098F" w:rsidP="0004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(административные штрафы по главе 7 КоАП)</w:t>
            </w:r>
          </w:p>
        </w:tc>
      </w:tr>
      <w:tr w:rsidR="0072098F" w:rsidRPr="000A1A5E" w:rsidTr="00436EC2">
        <w:trPr>
          <w:trHeight w:val="706"/>
        </w:trPr>
        <w:tc>
          <w:tcPr>
            <w:tcW w:w="3085" w:type="dxa"/>
            <w:vAlign w:val="center"/>
          </w:tcPr>
          <w:p w:rsidR="0072098F" w:rsidRPr="000A1A5E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-</w:t>
            </w:r>
          </w:p>
        </w:tc>
        <w:tc>
          <w:tcPr>
            <w:tcW w:w="6804" w:type="dxa"/>
            <w:vAlign w:val="center"/>
          </w:tcPr>
          <w:p w:rsidR="0072098F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096 1 16 01091 01 9000 140</w:t>
            </w:r>
          </w:p>
          <w:p w:rsidR="0072098F" w:rsidRPr="000A1A5E" w:rsidRDefault="0072098F" w:rsidP="0004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(административные штрафы по главе 9 КоАП)</w:t>
            </w:r>
          </w:p>
        </w:tc>
      </w:tr>
      <w:tr w:rsidR="0072098F" w:rsidRPr="000A1A5E" w:rsidTr="00252622">
        <w:trPr>
          <w:trHeight w:val="1539"/>
        </w:trPr>
        <w:tc>
          <w:tcPr>
            <w:tcW w:w="3085" w:type="dxa"/>
            <w:vAlign w:val="center"/>
          </w:tcPr>
          <w:p w:rsidR="0072098F" w:rsidRPr="000A1A5E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-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72098F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096 1 16 01131 01 0007 140</w:t>
            </w:r>
          </w:p>
          <w:p w:rsidR="0072098F" w:rsidRPr="000A1A5E" w:rsidRDefault="0072098F" w:rsidP="0004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(административные штрафы по главе 13 КоАП – </w:t>
            </w:r>
            <w:r w:rsidRPr="00714EB0">
              <w:rPr>
                <w:sz w:val="24"/>
              </w:rPr>
              <w:t>за несоблюдение установленных правил и норм, регулирующих порядок проектирования, строительства и эксплуатации сетей и сооружений связи</w:t>
            </w:r>
            <w:r>
              <w:rPr>
                <w:sz w:val="24"/>
              </w:rPr>
              <w:t>)</w:t>
            </w:r>
          </w:p>
        </w:tc>
      </w:tr>
      <w:tr w:rsidR="0072098F" w:rsidRPr="000A1A5E" w:rsidTr="00252622">
        <w:trPr>
          <w:trHeight w:val="993"/>
        </w:trPr>
        <w:tc>
          <w:tcPr>
            <w:tcW w:w="3085" w:type="dxa"/>
            <w:vAlign w:val="center"/>
          </w:tcPr>
          <w:p w:rsidR="0072098F" w:rsidRPr="000A1A5E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-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98F" w:rsidRPr="00252622" w:rsidRDefault="0072098F" w:rsidP="0004606D">
            <w:pPr>
              <w:jc w:val="center"/>
              <w:rPr>
                <w:sz w:val="24"/>
              </w:rPr>
            </w:pPr>
            <w:r w:rsidRPr="00252622">
              <w:rPr>
                <w:sz w:val="24"/>
              </w:rPr>
              <w:t>096 1 16 01131 01 9000 140</w:t>
            </w:r>
          </w:p>
          <w:p w:rsidR="0072098F" w:rsidRPr="00252622" w:rsidRDefault="0072098F" w:rsidP="0004606D">
            <w:pPr>
              <w:jc w:val="center"/>
              <w:rPr>
                <w:sz w:val="24"/>
              </w:rPr>
            </w:pPr>
            <w:r w:rsidRPr="00252622">
              <w:rPr>
                <w:sz w:val="24"/>
              </w:rPr>
              <w:t>(административные штрафы по главе 13 КоАП - иные)</w:t>
            </w:r>
          </w:p>
        </w:tc>
      </w:tr>
      <w:tr w:rsidR="0072098F" w:rsidRPr="000A1A5E" w:rsidTr="00252622">
        <w:trPr>
          <w:trHeight w:val="852"/>
        </w:trPr>
        <w:tc>
          <w:tcPr>
            <w:tcW w:w="3085" w:type="dxa"/>
            <w:vAlign w:val="center"/>
          </w:tcPr>
          <w:p w:rsidR="0072098F" w:rsidRPr="000A1A5E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-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98F" w:rsidRPr="00252622" w:rsidRDefault="0072098F" w:rsidP="0004606D">
            <w:pPr>
              <w:jc w:val="center"/>
              <w:rPr>
                <w:sz w:val="24"/>
              </w:rPr>
            </w:pPr>
            <w:r w:rsidRPr="00252622">
              <w:rPr>
                <w:sz w:val="24"/>
              </w:rPr>
              <w:t>096 1 16 01141 01 9000 140</w:t>
            </w:r>
          </w:p>
          <w:p w:rsidR="0072098F" w:rsidRPr="00252622" w:rsidRDefault="0072098F" w:rsidP="0004606D">
            <w:pPr>
              <w:jc w:val="center"/>
              <w:rPr>
                <w:sz w:val="24"/>
              </w:rPr>
            </w:pPr>
            <w:r w:rsidRPr="00252622">
              <w:rPr>
                <w:sz w:val="24"/>
              </w:rPr>
              <w:t>(административные штрафы по главе 14 КоАП)</w:t>
            </w:r>
          </w:p>
        </w:tc>
      </w:tr>
      <w:tr w:rsidR="0072098F" w:rsidRPr="000A1A5E" w:rsidTr="00252622">
        <w:trPr>
          <w:trHeight w:val="822"/>
        </w:trPr>
        <w:tc>
          <w:tcPr>
            <w:tcW w:w="3085" w:type="dxa"/>
            <w:vAlign w:val="center"/>
          </w:tcPr>
          <w:p w:rsidR="0072098F" w:rsidRPr="000A1A5E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-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098F" w:rsidRPr="00252622" w:rsidRDefault="0072098F" w:rsidP="0004606D">
            <w:pPr>
              <w:jc w:val="center"/>
              <w:rPr>
                <w:sz w:val="24"/>
              </w:rPr>
            </w:pPr>
            <w:r w:rsidRPr="00252622">
              <w:rPr>
                <w:sz w:val="24"/>
              </w:rPr>
              <w:t>096 1 16 01151 01 9000 140</w:t>
            </w:r>
          </w:p>
          <w:p w:rsidR="0072098F" w:rsidRPr="00252622" w:rsidRDefault="0072098F" w:rsidP="0004606D">
            <w:pPr>
              <w:jc w:val="center"/>
              <w:rPr>
                <w:sz w:val="24"/>
              </w:rPr>
            </w:pPr>
            <w:r w:rsidRPr="00252622">
              <w:rPr>
                <w:sz w:val="24"/>
              </w:rPr>
              <w:t>(административные штрафы по главе 15 КоАП)</w:t>
            </w:r>
          </w:p>
        </w:tc>
      </w:tr>
      <w:tr w:rsidR="0072098F" w:rsidRPr="000A1A5E" w:rsidTr="00436EC2">
        <w:tc>
          <w:tcPr>
            <w:tcW w:w="3085" w:type="dxa"/>
            <w:vAlign w:val="center"/>
          </w:tcPr>
          <w:p w:rsidR="0072098F" w:rsidRPr="000A1A5E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-</w:t>
            </w:r>
          </w:p>
        </w:tc>
        <w:tc>
          <w:tcPr>
            <w:tcW w:w="6804" w:type="dxa"/>
            <w:vAlign w:val="center"/>
          </w:tcPr>
          <w:p w:rsidR="0072098F" w:rsidRPr="00936889" w:rsidRDefault="0072098F" w:rsidP="0004606D">
            <w:pPr>
              <w:jc w:val="center"/>
              <w:rPr>
                <w:color w:val="FF0000"/>
                <w:sz w:val="24"/>
              </w:rPr>
            </w:pPr>
            <w:r w:rsidRPr="00936889">
              <w:rPr>
                <w:color w:val="FF0000"/>
                <w:sz w:val="24"/>
              </w:rPr>
              <w:t>096  1 16 01171 01 0007 140</w:t>
            </w:r>
          </w:p>
          <w:p w:rsidR="0072098F" w:rsidRPr="007326B6" w:rsidRDefault="0072098F" w:rsidP="0004606D">
            <w:pPr>
              <w:jc w:val="center"/>
              <w:rPr>
                <w:color w:val="FF0000"/>
                <w:sz w:val="24"/>
              </w:rPr>
            </w:pPr>
            <w:r w:rsidRPr="007326B6">
              <w:rPr>
                <w:color w:val="FF0000"/>
                <w:sz w:val="24"/>
              </w:rPr>
              <w:t>(административные штрафы по главе 17 КоАП)</w:t>
            </w:r>
          </w:p>
        </w:tc>
      </w:tr>
      <w:tr w:rsidR="0072098F" w:rsidRPr="000A1A5E" w:rsidTr="00436EC2">
        <w:trPr>
          <w:trHeight w:val="789"/>
        </w:trPr>
        <w:tc>
          <w:tcPr>
            <w:tcW w:w="3085" w:type="dxa"/>
            <w:vAlign w:val="center"/>
          </w:tcPr>
          <w:p w:rsidR="0072098F" w:rsidRPr="000A1A5E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-</w:t>
            </w:r>
          </w:p>
        </w:tc>
        <w:tc>
          <w:tcPr>
            <w:tcW w:w="6804" w:type="dxa"/>
            <w:vAlign w:val="center"/>
          </w:tcPr>
          <w:p w:rsidR="0072098F" w:rsidRDefault="0072098F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096 1 16 01191 01 9000 140</w:t>
            </w:r>
          </w:p>
          <w:p w:rsidR="0072098F" w:rsidRPr="000A1A5E" w:rsidRDefault="0072098F" w:rsidP="0004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(административные штрафы по главе 19 КоАП)</w:t>
            </w:r>
          </w:p>
        </w:tc>
      </w:tr>
      <w:tr w:rsidR="001814E5" w:rsidRPr="000A1A5E" w:rsidTr="00436EC2">
        <w:trPr>
          <w:trHeight w:val="3138"/>
        </w:trPr>
        <w:tc>
          <w:tcPr>
            <w:tcW w:w="3085" w:type="dxa"/>
            <w:vAlign w:val="center"/>
          </w:tcPr>
          <w:p w:rsidR="001814E5" w:rsidRDefault="001814E5" w:rsidP="001F3D99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096 1 16 33010 01 6000 140</w:t>
            </w:r>
          </w:p>
          <w:p w:rsidR="001814E5" w:rsidRPr="000A1A5E" w:rsidRDefault="001814E5" w:rsidP="001F3D99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1814E5" w:rsidRPr="00D5289C" w:rsidRDefault="001814E5" w:rsidP="001814E5">
            <w:pPr>
              <w:jc w:val="center"/>
              <w:rPr>
                <w:b/>
                <w:i/>
                <w:sz w:val="24"/>
                <w:u w:val="single"/>
              </w:rPr>
            </w:pPr>
            <w:r w:rsidRPr="00D5289C">
              <w:rPr>
                <w:b/>
                <w:i/>
                <w:sz w:val="24"/>
                <w:u w:val="single"/>
              </w:rPr>
              <w:t>Доходы, начисляемые с 2020</w:t>
            </w:r>
            <w:r w:rsidR="00364004">
              <w:rPr>
                <w:b/>
                <w:i/>
                <w:sz w:val="24"/>
                <w:u w:val="single"/>
              </w:rPr>
              <w:t xml:space="preserve"> года</w:t>
            </w:r>
            <w:r w:rsidRPr="00D5289C">
              <w:rPr>
                <w:b/>
                <w:i/>
                <w:sz w:val="24"/>
                <w:u w:val="single"/>
              </w:rPr>
              <w:t>:</w:t>
            </w:r>
          </w:p>
          <w:p w:rsidR="001814E5" w:rsidRDefault="001814E5" w:rsidP="001F3D99">
            <w:pPr>
              <w:jc w:val="center"/>
              <w:rPr>
                <w:sz w:val="24"/>
              </w:rPr>
            </w:pPr>
          </w:p>
          <w:p w:rsidR="001814E5" w:rsidRDefault="001814E5" w:rsidP="001F3D99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 xml:space="preserve">096 1 16 10051 01 </w:t>
            </w:r>
            <w:r w:rsidRPr="000A1A5E">
              <w:rPr>
                <w:color w:val="FF0000"/>
                <w:sz w:val="24"/>
              </w:rPr>
              <w:t>9000</w:t>
            </w:r>
            <w:r w:rsidRPr="000A1A5E">
              <w:rPr>
                <w:sz w:val="24"/>
              </w:rPr>
              <w:t xml:space="preserve"> 140</w:t>
            </w:r>
          </w:p>
          <w:p w:rsidR="001814E5" w:rsidRPr="00FA1AB6" w:rsidRDefault="001814E5" w:rsidP="001F3D99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FA1AB6">
              <w:rPr>
                <w:b/>
                <w:sz w:val="24"/>
                <w:u w:val="single"/>
              </w:rPr>
              <w:t>убытки</w:t>
            </w:r>
            <w:r w:rsidRPr="00FA1AB6">
              <w:rPr>
                <w:b/>
                <w:sz w:val="24"/>
              </w:rPr>
              <w:t>, причиненные уклонением от заключения с федеральным государственным органом,</w:t>
            </w:r>
            <w:proofErr w:type="gramEnd"/>
          </w:p>
          <w:p w:rsidR="001814E5" w:rsidRDefault="001814E5" w:rsidP="001F3D99">
            <w:pPr>
              <w:jc w:val="center"/>
              <w:rPr>
                <w:sz w:val="24"/>
              </w:rPr>
            </w:pPr>
            <w:r w:rsidRPr="00FA1AB6">
              <w:rPr>
                <w:b/>
                <w:sz w:val="24"/>
              </w:rPr>
              <w:t>государственного контракта</w:t>
            </w:r>
            <w:r w:rsidRPr="00FA1AB6">
              <w:rPr>
                <w:sz w:val="24"/>
              </w:rPr>
              <w:t xml:space="preserve">, а также иные денежные средства, подлежащие зачислению в федеральный бюджет </w:t>
            </w:r>
            <w:r w:rsidRPr="00FA1AB6">
              <w:rPr>
                <w:b/>
                <w:sz w:val="24"/>
              </w:rPr>
              <w:t xml:space="preserve">за нарушение законодательства Российской Федерации о контрактной системе </w:t>
            </w:r>
            <w:r w:rsidRPr="00FA1AB6">
              <w:rPr>
                <w:sz w:val="24"/>
              </w:rPr>
              <w:t>в сфере закупок товаров, работ, услуг</w:t>
            </w:r>
          </w:p>
          <w:p w:rsidR="001814E5" w:rsidRDefault="001814E5" w:rsidP="001814E5">
            <w:pPr>
              <w:jc w:val="center"/>
              <w:rPr>
                <w:sz w:val="24"/>
              </w:rPr>
            </w:pPr>
          </w:p>
          <w:p w:rsidR="001814E5" w:rsidRDefault="001814E5" w:rsidP="001814E5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 xml:space="preserve">096 1 16 10071 01 </w:t>
            </w:r>
            <w:r w:rsidRPr="000A1A5E">
              <w:rPr>
                <w:color w:val="FF0000"/>
                <w:sz w:val="24"/>
              </w:rPr>
              <w:t>9000</w:t>
            </w:r>
            <w:r w:rsidRPr="000A1A5E">
              <w:rPr>
                <w:sz w:val="24"/>
              </w:rPr>
              <w:t xml:space="preserve"> 140</w:t>
            </w:r>
          </w:p>
          <w:p w:rsidR="001814E5" w:rsidRDefault="001814E5" w:rsidP="0043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A1AB6">
              <w:rPr>
                <w:b/>
                <w:sz w:val="24"/>
                <w:u w:val="single"/>
              </w:rPr>
              <w:t>возмещение ущерба</w:t>
            </w:r>
            <w:r w:rsidRPr="00FA1AB6">
              <w:rPr>
                <w:b/>
                <w:sz w:val="24"/>
              </w:rPr>
              <w:t xml:space="preserve"> при расторжении государственного контракта в связи с односторонним отказом исполнителя</w:t>
            </w:r>
            <w:r w:rsidRPr="00FA1AB6">
              <w:rPr>
                <w:sz w:val="24"/>
              </w:rPr>
              <w:t xml:space="preserve"> (подрядчика) от его исполнения</w:t>
            </w:r>
            <w:r>
              <w:rPr>
                <w:sz w:val="24"/>
              </w:rPr>
              <w:t>)</w:t>
            </w:r>
          </w:p>
        </w:tc>
      </w:tr>
      <w:tr w:rsidR="001814E5" w:rsidRPr="000A1A5E" w:rsidTr="00436EC2">
        <w:trPr>
          <w:trHeight w:val="3071"/>
        </w:trPr>
        <w:tc>
          <w:tcPr>
            <w:tcW w:w="3085" w:type="dxa"/>
            <w:vAlign w:val="center"/>
          </w:tcPr>
          <w:p w:rsidR="001814E5" w:rsidRPr="000A1A5E" w:rsidRDefault="001814E5" w:rsidP="0004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096 1 16 90010 01 6000 140</w:t>
            </w:r>
          </w:p>
        </w:tc>
        <w:tc>
          <w:tcPr>
            <w:tcW w:w="6804" w:type="dxa"/>
            <w:vAlign w:val="center"/>
          </w:tcPr>
          <w:p w:rsidR="00364004" w:rsidRPr="00D5289C" w:rsidRDefault="00364004" w:rsidP="00436EC2">
            <w:pPr>
              <w:jc w:val="center"/>
              <w:rPr>
                <w:b/>
                <w:i/>
                <w:sz w:val="24"/>
                <w:u w:val="single"/>
              </w:rPr>
            </w:pPr>
            <w:r w:rsidRPr="00D5289C">
              <w:rPr>
                <w:b/>
                <w:i/>
                <w:sz w:val="24"/>
                <w:u w:val="single"/>
              </w:rPr>
              <w:t>Доходы, начисляемые с 2020</w:t>
            </w:r>
            <w:r>
              <w:rPr>
                <w:b/>
                <w:i/>
                <w:sz w:val="24"/>
                <w:u w:val="single"/>
              </w:rPr>
              <w:t xml:space="preserve"> года</w:t>
            </w:r>
            <w:r w:rsidRPr="00D5289C">
              <w:rPr>
                <w:b/>
                <w:i/>
                <w:sz w:val="24"/>
                <w:u w:val="single"/>
              </w:rPr>
              <w:t>:</w:t>
            </w:r>
          </w:p>
          <w:p w:rsidR="001814E5" w:rsidRDefault="001814E5" w:rsidP="0004606D">
            <w:pPr>
              <w:jc w:val="center"/>
              <w:rPr>
                <w:sz w:val="24"/>
              </w:rPr>
            </w:pPr>
          </w:p>
          <w:p w:rsidR="001814E5" w:rsidRDefault="001814E5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 xml:space="preserve">096 1 16 07010 01 </w:t>
            </w:r>
            <w:r w:rsidRPr="000A1A5E">
              <w:rPr>
                <w:color w:val="FF0000"/>
                <w:sz w:val="24"/>
              </w:rPr>
              <w:t>9000</w:t>
            </w:r>
            <w:r w:rsidRPr="000A1A5E">
              <w:rPr>
                <w:sz w:val="24"/>
              </w:rPr>
              <w:t xml:space="preserve"> 140</w:t>
            </w:r>
          </w:p>
          <w:p w:rsidR="001814E5" w:rsidRPr="000A1A5E" w:rsidRDefault="001814E5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(</w:t>
            </w:r>
            <w:r w:rsidRPr="000A1A5E">
              <w:rPr>
                <w:b/>
                <w:sz w:val="24"/>
              </w:rPr>
              <w:t>просрочка исполнения</w:t>
            </w:r>
            <w:r w:rsidRPr="000A1A5E">
              <w:rPr>
                <w:sz w:val="24"/>
              </w:rPr>
              <w:t xml:space="preserve"> поставщиком (подрядчиком, исполнителем) обязательств, предусмотренных государственным контрактом)</w:t>
            </w:r>
          </w:p>
          <w:p w:rsidR="001814E5" w:rsidRPr="000A1A5E" w:rsidRDefault="001814E5" w:rsidP="0004606D">
            <w:pPr>
              <w:jc w:val="center"/>
              <w:rPr>
                <w:sz w:val="24"/>
              </w:rPr>
            </w:pPr>
          </w:p>
          <w:p w:rsidR="001814E5" w:rsidRDefault="001814E5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 xml:space="preserve">096 1 16 07090 01 </w:t>
            </w:r>
            <w:r w:rsidRPr="000A1A5E">
              <w:rPr>
                <w:color w:val="FF0000"/>
                <w:sz w:val="24"/>
              </w:rPr>
              <w:t>9000</w:t>
            </w:r>
            <w:r w:rsidRPr="000A1A5E">
              <w:rPr>
                <w:sz w:val="24"/>
              </w:rPr>
              <w:t xml:space="preserve"> 140</w:t>
            </w:r>
          </w:p>
          <w:p w:rsidR="001814E5" w:rsidRPr="000A1A5E" w:rsidRDefault="001814E5" w:rsidP="00181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(и</w:t>
            </w:r>
            <w:r w:rsidRPr="000A1A5E">
              <w:rPr>
                <w:sz w:val="24"/>
              </w:rPr>
              <w:t xml:space="preserve">ные штрафы, неустойки, пени, уплаченные в соответствии с законом или договором в случае </w:t>
            </w:r>
            <w:r w:rsidRPr="000A1A5E">
              <w:rPr>
                <w:b/>
                <w:sz w:val="24"/>
              </w:rPr>
              <w:t>неисполнения или ненадлежащего исполнения обязательств</w:t>
            </w:r>
            <w:r>
              <w:rPr>
                <w:sz w:val="24"/>
              </w:rPr>
              <w:t>)</w:t>
            </w:r>
          </w:p>
        </w:tc>
      </w:tr>
      <w:tr w:rsidR="001814E5" w:rsidRPr="000A1A5E" w:rsidTr="00436EC2">
        <w:trPr>
          <w:trHeight w:val="976"/>
        </w:trPr>
        <w:tc>
          <w:tcPr>
            <w:tcW w:w="3085" w:type="dxa"/>
            <w:vAlign w:val="center"/>
          </w:tcPr>
          <w:p w:rsidR="001814E5" w:rsidRPr="000A1A5E" w:rsidRDefault="001814E5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096 1 16 23011 01 6000 140</w:t>
            </w:r>
          </w:p>
          <w:p w:rsidR="001814E5" w:rsidRPr="000A1A5E" w:rsidRDefault="001814E5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096 1 16 23012 01 6000 140</w:t>
            </w:r>
          </w:p>
        </w:tc>
        <w:tc>
          <w:tcPr>
            <w:tcW w:w="6804" w:type="dxa"/>
            <w:vAlign w:val="center"/>
          </w:tcPr>
          <w:p w:rsidR="00364004" w:rsidRPr="00D5289C" w:rsidRDefault="00364004" w:rsidP="00364004">
            <w:pPr>
              <w:jc w:val="center"/>
              <w:rPr>
                <w:b/>
                <w:i/>
                <w:sz w:val="24"/>
                <w:u w:val="single"/>
              </w:rPr>
            </w:pPr>
            <w:r w:rsidRPr="00D5289C">
              <w:rPr>
                <w:b/>
                <w:i/>
                <w:sz w:val="24"/>
                <w:u w:val="single"/>
              </w:rPr>
              <w:t>Доходы, начисляемые с 2020</w:t>
            </w:r>
            <w:r>
              <w:rPr>
                <w:b/>
                <w:i/>
                <w:sz w:val="24"/>
                <w:u w:val="single"/>
              </w:rPr>
              <w:t xml:space="preserve"> года</w:t>
            </w:r>
            <w:r w:rsidRPr="00D5289C">
              <w:rPr>
                <w:b/>
                <w:i/>
                <w:sz w:val="24"/>
                <w:u w:val="single"/>
              </w:rPr>
              <w:t>:</w:t>
            </w:r>
          </w:p>
          <w:p w:rsidR="001814E5" w:rsidRDefault="001814E5" w:rsidP="0004606D">
            <w:pPr>
              <w:jc w:val="center"/>
              <w:rPr>
                <w:sz w:val="24"/>
              </w:rPr>
            </w:pPr>
          </w:p>
          <w:p w:rsidR="001814E5" w:rsidRDefault="001814E5" w:rsidP="0004606D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 xml:space="preserve">096 1 16 10012 01 </w:t>
            </w:r>
            <w:r w:rsidRPr="000A1A5E">
              <w:rPr>
                <w:color w:val="FF0000"/>
                <w:sz w:val="24"/>
              </w:rPr>
              <w:t>6000</w:t>
            </w:r>
            <w:r w:rsidRPr="000A1A5E">
              <w:rPr>
                <w:sz w:val="24"/>
              </w:rPr>
              <w:t xml:space="preserve"> 140</w:t>
            </w:r>
          </w:p>
          <w:p w:rsidR="001814E5" w:rsidRPr="000A1A5E" w:rsidRDefault="001814E5" w:rsidP="0043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 w:rsidRPr="00FA1AB6">
              <w:rPr>
                <w:sz w:val="24"/>
              </w:rPr>
              <w:t>озмещение уще</w:t>
            </w:r>
            <w:r>
              <w:rPr>
                <w:sz w:val="24"/>
              </w:rPr>
              <w:t xml:space="preserve">рба при возникновении страховых </w:t>
            </w:r>
            <w:r w:rsidRPr="00FA1AB6">
              <w:rPr>
                <w:sz w:val="24"/>
              </w:rPr>
              <w:t>случаев</w:t>
            </w:r>
            <w:r>
              <w:rPr>
                <w:sz w:val="24"/>
              </w:rPr>
              <w:t>)</w:t>
            </w:r>
          </w:p>
        </w:tc>
      </w:tr>
      <w:tr w:rsidR="001814E5" w:rsidRPr="000A1A5E" w:rsidTr="00436EC2">
        <w:tc>
          <w:tcPr>
            <w:tcW w:w="3085" w:type="dxa"/>
            <w:vAlign w:val="center"/>
          </w:tcPr>
          <w:p w:rsidR="001814E5" w:rsidRPr="00DF76F9" w:rsidRDefault="001814E5" w:rsidP="0004606D">
            <w:pPr>
              <w:jc w:val="center"/>
              <w:rPr>
                <w:sz w:val="24"/>
              </w:rPr>
            </w:pPr>
            <w:r w:rsidRPr="00DF76F9">
              <w:rPr>
                <w:sz w:val="24"/>
              </w:rPr>
              <w:t>096 1 16 23011 01 6000 140</w:t>
            </w:r>
          </w:p>
          <w:p w:rsidR="001814E5" w:rsidRPr="00DF76F9" w:rsidRDefault="001814E5" w:rsidP="0004606D">
            <w:pPr>
              <w:jc w:val="center"/>
              <w:rPr>
                <w:sz w:val="24"/>
              </w:rPr>
            </w:pPr>
            <w:r w:rsidRPr="00DF76F9">
              <w:rPr>
                <w:sz w:val="24"/>
              </w:rPr>
              <w:t>096 1 16 23012 01 6000 140</w:t>
            </w:r>
          </w:p>
          <w:p w:rsidR="001814E5" w:rsidRPr="00DF76F9" w:rsidRDefault="001814E5" w:rsidP="0004606D">
            <w:pPr>
              <w:jc w:val="center"/>
              <w:rPr>
                <w:sz w:val="24"/>
              </w:rPr>
            </w:pPr>
            <w:r w:rsidRPr="00DF76F9">
              <w:rPr>
                <w:sz w:val="24"/>
              </w:rPr>
              <w:t>096 1 16 33010 01 6000 140</w:t>
            </w:r>
          </w:p>
          <w:p w:rsidR="001814E5" w:rsidRPr="00DF76F9" w:rsidRDefault="001814E5" w:rsidP="0004606D">
            <w:pPr>
              <w:jc w:val="center"/>
              <w:rPr>
                <w:sz w:val="24"/>
              </w:rPr>
            </w:pPr>
            <w:r w:rsidRPr="00DF76F9">
              <w:rPr>
                <w:sz w:val="24"/>
              </w:rPr>
              <w:t>096 1 16 90010 01 6000 140</w:t>
            </w:r>
          </w:p>
          <w:p w:rsidR="001814E5" w:rsidRPr="00DF76F9" w:rsidRDefault="001814E5" w:rsidP="0004606D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1814E5" w:rsidRPr="00C339E0" w:rsidRDefault="001814E5" w:rsidP="0004606D">
            <w:pPr>
              <w:jc w:val="center"/>
              <w:rPr>
                <w:b/>
                <w:i/>
                <w:color w:val="C00000"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Погашение </w:t>
            </w:r>
            <w:r w:rsidRPr="00C339E0">
              <w:rPr>
                <w:b/>
                <w:i/>
                <w:sz w:val="24"/>
                <w:u w:val="single"/>
              </w:rPr>
              <w:t>задолженности, образовавшейся до 01.01.2020:</w:t>
            </w:r>
          </w:p>
          <w:p w:rsidR="001814E5" w:rsidRDefault="001814E5" w:rsidP="0004606D">
            <w:pPr>
              <w:jc w:val="center"/>
              <w:rPr>
                <w:color w:val="C00000"/>
                <w:sz w:val="24"/>
              </w:rPr>
            </w:pPr>
          </w:p>
          <w:p w:rsidR="001814E5" w:rsidRPr="00596D09" w:rsidRDefault="001814E5" w:rsidP="0004606D">
            <w:pPr>
              <w:jc w:val="center"/>
              <w:rPr>
                <w:color w:val="C00000"/>
                <w:sz w:val="24"/>
              </w:rPr>
            </w:pPr>
            <w:r w:rsidRPr="00596D09">
              <w:rPr>
                <w:color w:val="C00000"/>
                <w:sz w:val="24"/>
              </w:rPr>
              <w:t>096 1 16 10121 01 0001 140</w:t>
            </w:r>
          </w:p>
          <w:p w:rsidR="001814E5" w:rsidRPr="000A1A5E" w:rsidRDefault="001814E5" w:rsidP="0043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0302F">
              <w:rPr>
                <w:sz w:val="24"/>
              </w:rPr>
              <w:t>денежны</w:t>
            </w:r>
            <w:r>
              <w:rPr>
                <w:sz w:val="24"/>
              </w:rPr>
              <w:t>е</w:t>
            </w:r>
            <w:r w:rsidRPr="0000302F">
              <w:rPr>
                <w:sz w:val="24"/>
              </w:rPr>
              <w:t xml:space="preserve"> взыскани</w:t>
            </w:r>
            <w:r>
              <w:rPr>
                <w:sz w:val="24"/>
              </w:rPr>
              <w:t>я</w:t>
            </w:r>
            <w:r w:rsidRPr="0000302F">
              <w:rPr>
                <w:sz w:val="24"/>
              </w:rPr>
              <w:t xml:space="preserve"> (штраф</w:t>
            </w:r>
            <w:r>
              <w:rPr>
                <w:sz w:val="24"/>
              </w:rPr>
              <w:t>ы</w:t>
            </w:r>
            <w:r w:rsidRPr="0000302F">
              <w:rPr>
                <w:sz w:val="24"/>
              </w:rPr>
              <w:t xml:space="preserve">), </w:t>
            </w:r>
            <w:r w:rsidRPr="00936889">
              <w:rPr>
                <w:sz w:val="24"/>
              </w:rPr>
              <w:t xml:space="preserve">поступающие </w:t>
            </w:r>
            <w:r w:rsidRPr="003F7215">
              <w:rPr>
                <w:b/>
                <w:color w:val="FF0000"/>
                <w:sz w:val="24"/>
              </w:rPr>
              <w:t>в счет погашения задолженности</w:t>
            </w:r>
            <w:r w:rsidRPr="00936889">
              <w:rPr>
                <w:sz w:val="24"/>
              </w:rPr>
              <w:t>, образовавшейся до 1 января 2020 года</w:t>
            </w:r>
            <w:r w:rsidRPr="00936889">
              <w:rPr>
                <w:b/>
                <w:sz w:val="24"/>
              </w:rPr>
              <w:t>, подлежащие зачислению в ф</w:t>
            </w:r>
            <w:r w:rsidRPr="0000302F">
              <w:rPr>
                <w:b/>
                <w:sz w:val="24"/>
              </w:rPr>
              <w:t>едеральный бюджет по нормативам, действовавшим в 2019 году</w:t>
            </w:r>
            <w:r>
              <w:rPr>
                <w:sz w:val="24"/>
              </w:rPr>
              <w:t>)</w:t>
            </w:r>
          </w:p>
        </w:tc>
      </w:tr>
      <w:tr w:rsidR="001814E5" w:rsidRPr="000A1A5E" w:rsidTr="00436EC2">
        <w:tc>
          <w:tcPr>
            <w:tcW w:w="3085" w:type="dxa"/>
            <w:vAlign w:val="center"/>
          </w:tcPr>
          <w:p w:rsidR="001814E5" w:rsidRPr="006D6F03" w:rsidRDefault="001814E5" w:rsidP="0004606D">
            <w:pPr>
              <w:jc w:val="center"/>
              <w:rPr>
                <w:sz w:val="24"/>
              </w:rPr>
            </w:pPr>
            <w:r w:rsidRPr="006D6F03">
              <w:rPr>
                <w:sz w:val="24"/>
              </w:rPr>
              <w:t>096 1 16 90020 02 6000 140</w:t>
            </w:r>
          </w:p>
        </w:tc>
        <w:tc>
          <w:tcPr>
            <w:tcW w:w="6804" w:type="dxa"/>
            <w:vAlign w:val="center"/>
          </w:tcPr>
          <w:p w:rsidR="001814E5" w:rsidRPr="00C339E0" w:rsidRDefault="001814E5" w:rsidP="00884E8E">
            <w:pPr>
              <w:jc w:val="center"/>
              <w:rPr>
                <w:b/>
                <w:i/>
                <w:color w:val="C00000"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Погашение </w:t>
            </w:r>
            <w:r w:rsidRPr="00C339E0">
              <w:rPr>
                <w:b/>
                <w:i/>
                <w:sz w:val="24"/>
                <w:u w:val="single"/>
              </w:rPr>
              <w:t>задолженности, образовавшейся до 01.01.2020:</w:t>
            </w:r>
          </w:p>
          <w:p w:rsidR="001814E5" w:rsidRDefault="001814E5" w:rsidP="0004606D">
            <w:pPr>
              <w:jc w:val="center"/>
              <w:rPr>
                <w:color w:val="FF0000"/>
                <w:sz w:val="24"/>
              </w:rPr>
            </w:pPr>
          </w:p>
          <w:p w:rsidR="001814E5" w:rsidRPr="00C37208" w:rsidRDefault="001814E5" w:rsidP="0004606D">
            <w:pPr>
              <w:jc w:val="center"/>
              <w:rPr>
                <w:color w:val="FF0000"/>
                <w:sz w:val="24"/>
              </w:rPr>
            </w:pPr>
            <w:r w:rsidRPr="00C37208">
              <w:rPr>
                <w:color w:val="FF0000"/>
                <w:sz w:val="24"/>
              </w:rPr>
              <w:t>096  1 16 10122 01 0001 140</w:t>
            </w:r>
          </w:p>
          <w:p w:rsidR="001814E5" w:rsidRPr="000A1A5E" w:rsidRDefault="001814E5" w:rsidP="0043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0302F">
              <w:rPr>
                <w:sz w:val="24"/>
              </w:rPr>
              <w:t>денежны</w:t>
            </w:r>
            <w:r>
              <w:rPr>
                <w:sz w:val="24"/>
              </w:rPr>
              <w:t>е</w:t>
            </w:r>
            <w:r w:rsidRPr="0000302F">
              <w:rPr>
                <w:sz w:val="24"/>
              </w:rPr>
              <w:t xml:space="preserve"> взыскани</w:t>
            </w:r>
            <w:r>
              <w:rPr>
                <w:sz w:val="24"/>
              </w:rPr>
              <w:t>я</w:t>
            </w:r>
            <w:r w:rsidRPr="0000302F">
              <w:rPr>
                <w:sz w:val="24"/>
              </w:rPr>
              <w:t xml:space="preserve"> (штраф</w:t>
            </w:r>
            <w:r>
              <w:rPr>
                <w:sz w:val="24"/>
              </w:rPr>
              <w:t>ы</w:t>
            </w:r>
            <w:r w:rsidRPr="0000302F">
              <w:rPr>
                <w:sz w:val="24"/>
              </w:rPr>
              <w:t xml:space="preserve">), поступающие </w:t>
            </w:r>
            <w:r w:rsidRPr="0000302F">
              <w:rPr>
                <w:b/>
                <w:sz w:val="24"/>
              </w:rPr>
              <w:t>в счет погашения задолженности</w:t>
            </w:r>
            <w:r w:rsidRPr="0000302F">
              <w:rPr>
                <w:sz w:val="24"/>
              </w:rPr>
              <w:t xml:space="preserve">, образовавшейся до 1 января 2020 года, </w:t>
            </w:r>
            <w:r w:rsidRPr="0000302F">
              <w:rPr>
                <w:b/>
                <w:sz w:val="24"/>
              </w:rPr>
              <w:t>подлежащие зачислению в бюджет субъекта Российской Федерации по нормативам, действовавшим в 2019 году</w:t>
            </w:r>
            <w:r>
              <w:rPr>
                <w:sz w:val="24"/>
              </w:rPr>
              <w:t>)</w:t>
            </w:r>
          </w:p>
        </w:tc>
      </w:tr>
      <w:tr w:rsidR="001814E5" w:rsidRPr="000A1A5E" w:rsidTr="00436EC2">
        <w:tc>
          <w:tcPr>
            <w:tcW w:w="3085" w:type="dxa"/>
            <w:vAlign w:val="center"/>
          </w:tcPr>
          <w:p w:rsidR="001814E5" w:rsidRPr="000A1A5E" w:rsidRDefault="001814E5" w:rsidP="0004606D">
            <w:pPr>
              <w:jc w:val="center"/>
              <w:rPr>
                <w:sz w:val="24"/>
              </w:rPr>
            </w:pPr>
            <w:r w:rsidRPr="006D6F03">
              <w:rPr>
                <w:sz w:val="24"/>
              </w:rPr>
              <w:t>096 1 16 90040 04 6000 140</w:t>
            </w:r>
          </w:p>
        </w:tc>
        <w:tc>
          <w:tcPr>
            <w:tcW w:w="6804" w:type="dxa"/>
            <w:vAlign w:val="center"/>
          </w:tcPr>
          <w:p w:rsidR="001814E5" w:rsidRPr="00436EC2" w:rsidRDefault="001814E5" w:rsidP="00436EC2">
            <w:pPr>
              <w:ind w:left="-108" w:right="-250"/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Погашение </w:t>
            </w:r>
            <w:r w:rsidRPr="00C339E0">
              <w:rPr>
                <w:b/>
                <w:i/>
                <w:sz w:val="24"/>
                <w:u w:val="single"/>
              </w:rPr>
              <w:t>задолженности, образовавшейся до 01.01.2020:</w:t>
            </w:r>
          </w:p>
          <w:p w:rsidR="001814E5" w:rsidRDefault="001814E5" w:rsidP="0004606D">
            <w:pPr>
              <w:jc w:val="center"/>
              <w:rPr>
                <w:color w:val="FF0000"/>
                <w:sz w:val="24"/>
              </w:rPr>
            </w:pPr>
          </w:p>
          <w:p w:rsidR="001814E5" w:rsidRPr="00596D09" w:rsidRDefault="001814E5" w:rsidP="0004606D">
            <w:pPr>
              <w:jc w:val="center"/>
              <w:rPr>
                <w:color w:val="FF0000"/>
                <w:sz w:val="24"/>
              </w:rPr>
            </w:pPr>
            <w:r w:rsidRPr="00596D09">
              <w:rPr>
                <w:color w:val="FF0000"/>
                <w:sz w:val="24"/>
              </w:rPr>
              <w:t>096 1 16 10123 01 0041 140</w:t>
            </w:r>
          </w:p>
          <w:p w:rsidR="001814E5" w:rsidRPr="000A1A5E" w:rsidRDefault="001814E5" w:rsidP="0043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0302F">
              <w:rPr>
                <w:sz w:val="24"/>
              </w:rPr>
              <w:t>денежны</w:t>
            </w:r>
            <w:r>
              <w:rPr>
                <w:sz w:val="24"/>
              </w:rPr>
              <w:t>е</w:t>
            </w:r>
            <w:r w:rsidRPr="0000302F">
              <w:rPr>
                <w:sz w:val="24"/>
              </w:rPr>
              <w:t xml:space="preserve"> взыскани</w:t>
            </w:r>
            <w:r>
              <w:rPr>
                <w:sz w:val="24"/>
              </w:rPr>
              <w:t>я</w:t>
            </w:r>
            <w:r w:rsidRPr="0000302F">
              <w:rPr>
                <w:sz w:val="24"/>
              </w:rPr>
              <w:t xml:space="preserve"> (штраф</w:t>
            </w:r>
            <w:r>
              <w:rPr>
                <w:sz w:val="24"/>
              </w:rPr>
              <w:t>ы</w:t>
            </w:r>
            <w:r w:rsidRPr="0000302F">
              <w:rPr>
                <w:sz w:val="24"/>
              </w:rPr>
              <w:t xml:space="preserve">), поступающие </w:t>
            </w:r>
            <w:r w:rsidRPr="0000302F">
              <w:rPr>
                <w:b/>
                <w:sz w:val="24"/>
              </w:rPr>
              <w:t>в счет погашения задолженности</w:t>
            </w:r>
            <w:r w:rsidRPr="0000302F">
              <w:rPr>
                <w:sz w:val="24"/>
              </w:rPr>
              <w:t>, образовавшейся до 1 января</w:t>
            </w:r>
            <w:r>
              <w:rPr>
                <w:sz w:val="24"/>
              </w:rPr>
              <w:t xml:space="preserve"> </w:t>
            </w:r>
            <w:r w:rsidRPr="00E35411">
              <w:rPr>
                <w:sz w:val="24"/>
              </w:rPr>
              <w:t xml:space="preserve">2020 года, </w:t>
            </w:r>
            <w:r w:rsidRPr="00E35411">
              <w:rPr>
                <w:b/>
                <w:sz w:val="24"/>
              </w:rPr>
              <w:t>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</w:rPr>
              <w:t xml:space="preserve"> – </w:t>
            </w:r>
            <w:r w:rsidRPr="00E35411">
              <w:rPr>
                <w:sz w:val="24"/>
              </w:rPr>
              <w:t>доходы бюджетов городских округов</w:t>
            </w:r>
            <w:r>
              <w:rPr>
                <w:sz w:val="24"/>
              </w:rPr>
              <w:t>)</w:t>
            </w:r>
          </w:p>
        </w:tc>
      </w:tr>
      <w:tr w:rsidR="001814E5" w:rsidRPr="000A1A5E" w:rsidTr="00436EC2">
        <w:tc>
          <w:tcPr>
            <w:tcW w:w="3085" w:type="dxa"/>
            <w:vAlign w:val="center"/>
          </w:tcPr>
          <w:p w:rsidR="001814E5" w:rsidRPr="000A1A5E" w:rsidRDefault="001814E5" w:rsidP="0004606D">
            <w:pPr>
              <w:jc w:val="center"/>
              <w:rPr>
                <w:sz w:val="24"/>
              </w:rPr>
            </w:pPr>
            <w:r w:rsidRPr="006D6F03">
              <w:rPr>
                <w:sz w:val="24"/>
              </w:rPr>
              <w:t>096 1 16 90040 11 6000 140</w:t>
            </w:r>
          </w:p>
        </w:tc>
        <w:tc>
          <w:tcPr>
            <w:tcW w:w="6804" w:type="dxa"/>
            <w:vAlign w:val="center"/>
          </w:tcPr>
          <w:p w:rsidR="001814E5" w:rsidRPr="00C339E0" w:rsidRDefault="001814E5" w:rsidP="00884E8E">
            <w:pPr>
              <w:jc w:val="center"/>
              <w:rPr>
                <w:b/>
                <w:i/>
                <w:color w:val="C00000"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Погашение </w:t>
            </w:r>
            <w:r w:rsidRPr="00C339E0">
              <w:rPr>
                <w:b/>
                <w:i/>
                <w:sz w:val="24"/>
                <w:u w:val="single"/>
              </w:rPr>
              <w:t>задолженности, образовавшейся до 01.01.2020:</w:t>
            </w:r>
          </w:p>
          <w:p w:rsidR="001814E5" w:rsidRDefault="001814E5" w:rsidP="0004606D">
            <w:pPr>
              <w:jc w:val="center"/>
              <w:rPr>
                <w:color w:val="FF0000"/>
                <w:sz w:val="24"/>
              </w:rPr>
            </w:pPr>
          </w:p>
          <w:p w:rsidR="001814E5" w:rsidRPr="009B7B98" w:rsidRDefault="001814E5" w:rsidP="0004606D">
            <w:pPr>
              <w:jc w:val="center"/>
              <w:rPr>
                <w:color w:val="FF0000"/>
                <w:sz w:val="24"/>
              </w:rPr>
            </w:pPr>
            <w:r w:rsidRPr="009B7B98">
              <w:rPr>
                <w:color w:val="FF0000"/>
                <w:sz w:val="24"/>
              </w:rPr>
              <w:t>096 1 16 10123 01 0111 140</w:t>
            </w:r>
          </w:p>
          <w:p w:rsidR="001814E5" w:rsidRPr="000A1A5E" w:rsidRDefault="001814E5" w:rsidP="00436E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00302F">
              <w:rPr>
                <w:sz w:val="24"/>
              </w:rPr>
              <w:t>денежны</w:t>
            </w:r>
            <w:r>
              <w:rPr>
                <w:sz w:val="24"/>
              </w:rPr>
              <w:t>е</w:t>
            </w:r>
            <w:r w:rsidRPr="0000302F">
              <w:rPr>
                <w:sz w:val="24"/>
              </w:rPr>
              <w:t xml:space="preserve"> взыскани</w:t>
            </w:r>
            <w:r>
              <w:rPr>
                <w:sz w:val="24"/>
              </w:rPr>
              <w:t>я</w:t>
            </w:r>
            <w:r w:rsidRPr="0000302F">
              <w:rPr>
                <w:sz w:val="24"/>
              </w:rPr>
              <w:t xml:space="preserve"> (штраф</w:t>
            </w:r>
            <w:r>
              <w:rPr>
                <w:sz w:val="24"/>
              </w:rPr>
              <w:t>ы</w:t>
            </w:r>
            <w:r w:rsidRPr="0000302F">
              <w:rPr>
                <w:sz w:val="24"/>
              </w:rPr>
              <w:t xml:space="preserve">), поступающие </w:t>
            </w:r>
            <w:r w:rsidRPr="0000302F">
              <w:rPr>
                <w:b/>
                <w:sz w:val="24"/>
              </w:rPr>
              <w:t>в счет погашения задолженности</w:t>
            </w:r>
            <w:r w:rsidRPr="0000302F">
              <w:rPr>
                <w:sz w:val="24"/>
              </w:rPr>
              <w:t>, образовавшейся до 1 января</w:t>
            </w:r>
            <w:r>
              <w:rPr>
                <w:sz w:val="24"/>
              </w:rPr>
              <w:t xml:space="preserve"> </w:t>
            </w:r>
            <w:r w:rsidRPr="00E35411">
              <w:rPr>
                <w:sz w:val="24"/>
              </w:rPr>
              <w:t xml:space="preserve">2020 года, </w:t>
            </w:r>
            <w:r w:rsidRPr="00E35411">
              <w:rPr>
                <w:b/>
                <w:sz w:val="24"/>
              </w:rPr>
              <w:t>подлежащие зачислению</w:t>
            </w:r>
            <w:r>
              <w:rPr>
                <w:b/>
                <w:sz w:val="24"/>
              </w:rPr>
              <w:t xml:space="preserve"> </w:t>
            </w:r>
            <w:r w:rsidRPr="007129B0">
              <w:rPr>
                <w:b/>
                <w:sz w:val="24"/>
              </w:rPr>
              <w:t>в бюджет муниципального образования по нормат</w:t>
            </w:r>
            <w:r>
              <w:rPr>
                <w:b/>
                <w:sz w:val="24"/>
              </w:rPr>
              <w:t xml:space="preserve">ивам, действовавшим в 2019 году – </w:t>
            </w:r>
            <w:r w:rsidRPr="007129B0">
              <w:rPr>
                <w:sz w:val="24"/>
              </w:rPr>
              <w:t>доходы бюджетов городских округов с внутригородским делением</w:t>
            </w:r>
            <w:r>
              <w:rPr>
                <w:sz w:val="24"/>
              </w:rPr>
              <w:t>)</w:t>
            </w:r>
          </w:p>
        </w:tc>
      </w:tr>
      <w:tr w:rsidR="001814E5" w:rsidRPr="000A1A5E" w:rsidTr="00436EC2">
        <w:tc>
          <w:tcPr>
            <w:tcW w:w="3085" w:type="dxa"/>
            <w:vAlign w:val="center"/>
          </w:tcPr>
          <w:p w:rsidR="001814E5" w:rsidRPr="006D6F03" w:rsidRDefault="001814E5" w:rsidP="00B40578">
            <w:pPr>
              <w:jc w:val="center"/>
              <w:rPr>
                <w:sz w:val="24"/>
              </w:rPr>
            </w:pPr>
            <w:r w:rsidRPr="00CE1F4B">
              <w:rPr>
                <w:sz w:val="24"/>
              </w:rPr>
              <w:t>096 1 16 43000 01 6000 140</w:t>
            </w:r>
          </w:p>
        </w:tc>
        <w:tc>
          <w:tcPr>
            <w:tcW w:w="6804" w:type="dxa"/>
            <w:vAlign w:val="center"/>
          </w:tcPr>
          <w:p w:rsidR="001814E5" w:rsidRPr="00C339E0" w:rsidRDefault="001814E5" w:rsidP="00884E8E">
            <w:pPr>
              <w:jc w:val="center"/>
              <w:rPr>
                <w:b/>
                <w:i/>
                <w:color w:val="C00000"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 xml:space="preserve">Погашение </w:t>
            </w:r>
            <w:r w:rsidRPr="00C339E0">
              <w:rPr>
                <w:b/>
                <w:i/>
                <w:sz w:val="24"/>
                <w:u w:val="single"/>
              </w:rPr>
              <w:t>задолженности, образовавшейся до 01.01.2020:</w:t>
            </w:r>
          </w:p>
          <w:p w:rsidR="001814E5" w:rsidRDefault="001814E5" w:rsidP="0004606D">
            <w:pPr>
              <w:jc w:val="center"/>
              <w:rPr>
                <w:color w:val="FF0000"/>
                <w:sz w:val="24"/>
              </w:rPr>
            </w:pPr>
          </w:p>
          <w:p w:rsidR="001814E5" w:rsidRDefault="001814E5" w:rsidP="0004606D">
            <w:pPr>
              <w:jc w:val="center"/>
              <w:rPr>
                <w:color w:val="FF0000"/>
                <w:sz w:val="24"/>
              </w:rPr>
            </w:pPr>
            <w:r w:rsidRPr="009B7B98">
              <w:rPr>
                <w:color w:val="FF0000"/>
                <w:sz w:val="24"/>
              </w:rPr>
              <w:t xml:space="preserve">096 </w:t>
            </w:r>
            <w:r w:rsidRPr="009A5563">
              <w:rPr>
                <w:color w:val="FF0000"/>
                <w:sz w:val="24"/>
              </w:rPr>
              <w:t>1 16 10123 01 0051 140</w:t>
            </w:r>
          </w:p>
          <w:p w:rsidR="001814E5" w:rsidRPr="00C978F9" w:rsidRDefault="001814E5" w:rsidP="00436EC2">
            <w:pPr>
              <w:jc w:val="center"/>
              <w:rPr>
                <w:sz w:val="24"/>
              </w:rPr>
            </w:pPr>
            <w:r w:rsidRPr="00C978F9">
              <w:rPr>
                <w:sz w:val="24"/>
              </w:rPr>
              <w:t>(</w:t>
            </w:r>
            <w:r w:rsidRPr="00C978F9">
              <w:rPr>
                <w:b/>
                <w:sz w:val="24"/>
              </w:rPr>
              <w:t>погашени</w:t>
            </w:r>
            <w:r>
              <w:rPr>
                <w:b/>
                <w:sz w:val="24"/>
              </w:rPr>
              <w:t>е</w:t>
            </w:r>
            <w:r w:rsidRPr="00C978F9">
              <w:rPr>
                <w:b/>
                <w:sz w:val="24"/>
              </w:rPr>
              <w:t xml:space="preserve"> задолженности</w:t>
            </w:r>
            <w:r w:rsidRPr="00C978F9">
              <w:rPr>
                <w:sz w:val="24"/>
              </w:rPr>
              <w:t xml:space="preserve">, образовавшейся до 1 января 2020 года, </w:t>
            </w:r>
            <w:r>
              <w:rPr>
                <w:b/>
                <w:sz w:val="24"/>
              </w:rPr>
              <w:t>по административным штрафам за уклонение от исполнения наказания в соответствии со статьей 20.25 КоАП</w:t>
            </w:r>
            <w:r w:rsidRPr="00C978F9">
              <w:rPr>
                <w:sz w:val="24"/>
              </w:rPr>
              <w:t>)</w:t>
            </w:r>
          </w:p>
        </w:tc>
      </w:tr>
    </w:tbl>
    <w:p w:rsidR="002C3523" w:rsidRDefault="002C3523" w:rsidP="002C3523">
      <w:pPr>
        <w:jc w:val="both"/>
      </w:pPr>
    </w:p>
    <w:p w:rsidR="008D04E2" w:rsidRDefault="0008129F" w:rsidP="00C21921">
      <w:pPr>
        <w:jc w:val="center"/>
      </w:pPr>
      <w:r>
        <w:lastRenderedPageBreak/>
        <w:t xml:space="preserve">Изменения, которые вносятся в Перечень источников доходов федерального бюджета, закрепляемых за территориальными органами Федеральной службы по надзору в сфере связи, информационных технологий и массовых </w:t>
      </w:r>
      <w:r w:rsidR="00C21921">
        <w:t>коммуникаций, осуществляющими бюджетные полномочия администраторов доходов федерального бюджета</w:t>
      </w:r>
    </w:p>
    <w:p w:rsidR="00C21921" w:rsidRDefault="00C21921" w:rsidP="00C21921">
      <w:pPr>
        <w:jc w:val="center"/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08129F" w:rsidRPr="000A1A5E" w:rsidTr="0008129F">
        <w:trPr>
          <w:trHeight w:val="993"/>
        </w:trPr>
        <w:tc>
          <w:tcPr>
            <w:tcW w:w="3085" w:type="dxa"/>
            <w:shd w:val="clear" w:color="auto" w:fill="FFFFFF" w:themeFill="background1"/>
            <w:vAlign w:val="center"/>
          </w:tcPr>
          <w:p w:rsidR="0008129F" w:rsidRPr="000A1A5E" w:rsidRDefault="0008129F" w:rsidP="00081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КБК 2020 года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8129F" w:rsidRDefault="0008129F" w:rsidP="008D4173">
            <w:pPr>
              <w:jc w:val="center"/>
              <w:rPr>
                <w:b/>
                <w:sz w:val="24"/>
              </w:rPr>
            </w:pPr>
            <w:r w:rsidRPr="000A1A5E">
              <w:rPr>
                <w:b/>
                <w:sz w:val="24"/>
              </w:rPr>
              <w:t>КБК 20</w:t>
            </w:r>
            <w:r>
              <w:rPr>
                <w:b/>
                <w:sz w:val="24"/>
              </w:rPr>
              <w:t>21</w:t>
            </w:r>
            <w:r w:rsidRPr="000A1A5E">
              <w:rPr>
                <w:b/>
                <w:sz w:val="24"/>
              </w:rPr>
              <w:t xml:space="preserve"> года</w:t>
            </w:r>
          </w:p>
          <w:p w:rsidR="0008129F" w:rsidRDefault="0008129F" w:rsidP="008D417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(в ред. приказов </w:t>
            </w:r>
            <w:proofErr w:type="spellStart"/>
            <w:r w:rsidRPr="004A150C">
              <w:rPr>
                <w:b/>
                <w:sz w:val="24"/>
              </w:rPr>
              <w:t>Роскомнадзора</w:t>
            </w:r>
            <w:proofErr w:type="spellEnd"/>
            <w:r w:rsidRPr="004A150C">
              <w:rPr>
                <w:b/>
                <w:sz w:val="24"/>
              </w:rPr>
              <w:t xml:space="preserve"> </w:t>
            </w:r>
            <w:proofErr w:type="gramEnd"/>
          </w:p>
          <w:p w:rsidR="0008129F" w:rsidRPr="000A1A5E" w:rsidRDefault="0008129F" w:rsidP="0008129F">
            <w:pPr>
              <w:jc w:val="center"/>
              <w:rPr>
                <w:b/>
                <w:sz w:val="24"/>
              </w:rPr>
            </w:pPr>
            <w:r w:rsidRPr="004A150C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13</w:t>
            </w:r>
            <w:r w:rsidRPr="004A150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Pr="004A150C">
              <w:rPr>
                <w:b/>
                <w:sz w:val="24"/>
              </w:rPr>
              <w:t xml:space="preserve">1.2020 № </w:t>
            </w:r>
            <w:r>
              <w:rPr>
                <w:b/>
                <w:sz w:val="24"/>
              </w:rPr>
              <w:t>148)</w:t>
            </w:r>
          </w:p>
        </w:tc>
      </w:tr>
      <w:tr w:rsidR="0008129F" w:rsidRPr="000A1A5E" w:rsidTr="0008129F">
        <w:trPr>
          <w:trHeight w:val="993"/>
        </w:trPr>
        <w:tc>
          <w:tcPr>
            <w:tcW w:w="3085" w:type="dxa"/>
            <w:shd w:val="clear" w:color="auto" w:fill="FFFFFF" w:themeFill="background1"/>
            <w:vAlign w:val="center"/>
          </w:tcPr>
          <w:p w:rsidR="0008129F" w:rsidRPr="000A1A5E" w:rsidRDefault="0008129F" w:rsidP="00C21921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096 1 16 01131 01 9000 140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08129F" w:rsidRDefault="0008129F" w:rsidP="0008129F">
            <w:pPr>
              <w:jc w:val="center"/>
              <w:rPr>
                <w:sz w:val="24"/>
              </w:rPr>
            </w:pPr>
          </w:p>
          <w:p w:rsidR="0008129F" w:rsidRDefault="0008129F" w:rsidP="0008129F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096 1 16 01131 01 900</w:t>
            </w:r>
            <w:r>
              <w:rPr>
                <w:sz w:val="24"/>
              </w:rPr>
              <w:t>1</w:t>
            </w:r>
            <w:r w:rsidRPr="000A1A5E">
              <w:rPr>
                <w:sz w:val="24"/>
              </w:rPr>
              <w:t xml:space="preserve"> 140</w:t>
            </w:r>
          </w:p>
          <w:p w:rsidR="0008129F" w:rsidRPr="000A1A5E" w:rsidRDefault="0008129F" w:rsidP="0008129F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(административные штрафы по главе 13 КоАП – иные)</w:t>
            </w:r>
          </w:p>
        </w:tc>
      </w:tr>
      <w:tr w:rsidR="0008129F" w:rsidRPr="000A1A5E" w:rsidTr="0008129F">
        <w:trPr>
          <w:trHeight w:val="852"/>
        </w:trPr>
        <w:tc>
          <w:tcPr>
            <w:tcW w:w="3085" w:type="dxa"/>
            <w:shd w:val="clear" w:color="auto" w:fill="FFFFFF" w:themeFill="background1"/>
            <w:vAlign w:val="center"/>
          </w:tcPr>
          <w:p w:rsidR="0008129F" w:rsidRPr="000A1A5E" w:rsidRDefault="0008129F" w:rsidP="00C21921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096 1 16 01141 01 9000 140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08129F" w:rsidRDefault="0008129F" w:rsidP="0008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096 1 16 01141 01 9002</w:t>
            </w:r>
            <w:r w:rsidRPr="000A1A5E">
              <w:rPr>
                <w:sz w:val="24"/>
              </w:rPr>
              <w:t xml:space="preserve"> 140</w:t>
            </w:r>
          </w:p>
          <w:p w:rsidR="0008129F" w:rsidRPr="000A1A5E" w:rsidRDefault="0008129F" w:rsidP="008D41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(административные штрафы по главе 14 КоАП)</w:t>
            </w:r>
          </w:p>
        </w:tc>
      </w:tr>
      <w:tr w:rsidR="0008129F" w:rsidRPr="000A1A5E" w:rsidTr="0008129F">
        <w:trPr>
          <w:trHeight w:val="822"/>
        </w:trPr>
        <w:tc>
          <w:tcPr>
            <w:tcW w:w="3085" w:type="dxa"/>
            <w:shd w:val="clear" w:color="auto" w:fill="FFFFFF" w:themeFill="background1"/>
            <w:vAlign w:val="center"/>
          </w:tcPr>
          <w:p w:rsidR="0008129F" w:rsidRPr="000A1A5E" w:rsidRDefault="0008129F" w:rsidP="00C21921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096 1 16 01151 01 9000 140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08129F" w:rsidRDefault="0008129F" w:rsidP="0008129F">
            <w:pPr>
              <w:jc w:val="center"/>
              <w:rPr>
                <w:sz w:val="24"/>
              </w:rPr>
            </w:pPr>
            <w:r w:rsidRPr="000A1A5E">
              <w:rPr>
                <w:sz w:val="24"/>
              </w:rPr>
              <w:t>096 1 16 01151 01 900</w:t>
            </w:r>
            <w:r>
              <w:rPr>
                <w:sz w:val="24"/>
              </w:rPr>
              <w:t>2</w:t>
            </w:r>
            <w:r w:rsidRPr="000A1A5E">
              <w:rPr>
                <w:sz w:val="24"/>
              </w:rPr>
              <w:t xml:space="preserve"> 140</w:t>
            </w:r>
          </w:p>
          <w:p w:rsidR="0008129F" w:rsidRPr="000A1A5E" w:rsidRDefault="0008129F" w:rsidP="0008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(административные штрафы по главе 15 КоАП)</w:t>
            </w:r>
          </w:p>
        </w:tc>
      </w:tr>
    </w:tbl>
    <w:p w:rsidR="00CB021A" w:rsidRDefault="00CB021A" w:rsidP="002C3523">
      <w:pPr>
        <w:jc w:val="both"/>
      </w:pPr>
    </w:p>
    <w:p w:rsidR="00CB021A" w:rsidRDefault="00CB021A">
      <w:pPr>
        <w:spacing w:after="200" w:line="276" w:lineRule="auto"/>
      </w:pPr>
      <w:r>
        <w:br w:type="page"/>
      </w:r>
    </w:p>
    <w:p w:rsidR="00017820" w:rsidRDefault="00017820" w:rsidP="00017820">
      <w:pPr>
        <w:pStyle w:val="1"/>
        <w:spacing w:after="160" w:line="240" w:lineRule="auto"/>
        <w:ind w:firstLine="0"/>
        <w:jc w:val="right"/>
        <w:sectPr w:rsidR="00017820" w:rsidSect="00017820">
          <w:headerReference w:type="default" r:id="rId8"/>
          <w:pgSz w:w="11906" w:h="16838"/>
          <w:pgMar w:top="709" w:right="851" w:bottom="709" w:left="1418" w:header="284" w:footer="68" w:gutter="0"/>
          <w:cols w:space="708"/>
          <w:titlePg/>
          <w:docGrid w:linePitch="381"/>
        </w:sectPr>
      </w:pPr>
    </w:p>
    <w:p w:rsidR="00CB021A" w:rsidRDefault="00FF0A3D" w:rsidP="00CB021A">
      <w:pPr>
        <w:pStyle w:val="22"/>
        <w:keepNext/>
        <w:keepLines/>
      </w:pPr>
      <w:bookmarkStart w:id="0" w:name="bookmark10"/>
      <w:bookmarkStart w:id="1" w:name="bookmark11"/>
      <w:bookmarkStart w:id="2" w:name="bookmark9"/>
      <w:r>
        <w:lastRenderedPageBreak/>
        <w:t>И</w:t>
      </w:r>
      <w:r w:rsidR="00CB021A">
        <w:t>зменения, которые вносятся в Перечень источников доходов федерального бюджета, закрепляемых за</w:t>
      </w:r>
      <w:r w:rsidR="00CB021A">
        <w:br/>
        <w:t>территориальными органами Федеральной службы по надзору в сфере связи, информационных технологий и массовых</w:t>
      </w:r>
      <w:r w:rsidR="00CB021A">
        <w:br/>
        <w:t>коммуникаций, осуществляющими бюджетные полномочия администраторов доходов федерального бюджета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1587"/>
        <w:gridCol w:w="3838"/>
        <w:gridCol w:w="3590"/>
        <w:gridCol w:w="5472"/>
      </w:tblGrid>
      <w:tr w:rsidR="00CB021A" w:rsidTr="00075CBA">
        <w:trPr>
          <w:trHeight w:hRule="exact" w:val="109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21A" w:rsidRDefault="00CB021A" w:rsidP="00075CBA">
            <w:pPr>
              <w:pStyle w:val="af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21A" w:rsidRDefault="00CB021A" w:rsidP="00075CBA">
            <w:pPr>
              <w:pStyle w:val="af"/>
              <w:jc w:val="center"/>
            </w:pPr>
            <w:r>
              <w:rPr>
                <w:b/>
                <w:bCs/>
              </w:rPr>
              <w:t>Код классификации доходов федерального бюджета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21A" w:rsidRDefault="00CB021A" w:rsidP="00075CBA">
            <w:pPr>
              <w:pStyle w:val="af"/>
              <w:jc w:val="center"/>
            </w:pPr>
            <w:r>
              <w:rPr>
                <w:b/>
                <w:bCs/>
              </w:rPr>
              <w:t>Наименование кода классификации доходов федерального бюджета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21A" w:rsidRDefault="00CB021A" w:rsidP="00075CBA">
            <w:pPr>
              <w:pStyle w:val="af"/>
              <w:spacing w:line="252" w:lineRule="auto"/>
              <w:jc w:val="center"/>
            </w:pPr>
            <w:r>
              <w:rPr>
                <w:b/>
                <w:bCs/>
              </w:rPr>
              <w:t>Наименование источника доходов федерального бюджета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21A" w:rsidRDefault="00CB021A" w:rsidP="00075CBA">
            <w:pPr>
              <w:pStyle w:val="af"/>
              <w:spacing w:line="252" w:lineRule="auto"/>
              <w:jc w:val="center"/>
            </w:pPr>
            <w:r>
              <w:rPr>
                <w:b/>
                <w:bCs/>
              </w:rPr>
              <w:t>Правовое основание по источнику доходов федерального бюджета</w:t>
            </w:r>
          </w:p>
        </w:tc>
      </w:tr>
      <w:tr w:rsidR="00CB021A" w:rsidTr="00075CBA">
        <w:trPr>
          <w:trHeight w:hRule="exact" w:val="22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21A" w:rsidRDefault="00CB021A" w:rsidP="00075CBA">
            <w:pPr>
              <w:pStyle w:val="af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21A" w:rsidRDefault="00CB021A" w:rsidP="00075CBA">
            <w:pPr>
              <w:pStyle w:val="af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21A" w:rsidRDefault="00CB021A" w:rsidP="00075CBA">
            <w:pPr>
              <w:pStyle w:val="a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21A" w:rsidRDefault="00CB021A" w:rsidP="00075CBA">
            <w:pPr>
              <w:pStyle w:val="af"/>
              <w:jc w:val="center"/>
            </w:pPr>
            <w: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21A" w:rsidRDefault="00CB021A" w:rsidP="00075CBA">
            <w:pPr>
              <w:pStyle w:val="af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CB021A" w:rsidTr="00075CBA">
        <w:trPr>
          <w:trHeight w:hRule="exact" w:val="280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jc w:val="center"/>
            </w:pPr>
            <w:r>
              <w:t>12.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jc w:val="center"/>
            </w:pPr>
            <w:r>
              <w:t>096 1 1601131 01 9001 140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21A" w:rsidRDefault="00CB021A" w:rsidP="00075CBA">
            <w:pPr>
              <w:pStyle w:val="af"/>
              <w:tabs>
                <w:tab w:val="left" w:pos="1400"/>
                <w:tab w:val="left" w:pos="2106"/>
              </w:tabs>
              <w:jc w:val="both"/>
            </w:pPr>
            <w: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судьями федеральных судов, должностными лицами федеральных государственных органов, учреждений. </w:t>
            </w:r>
            <w:proofErr w:type="gramStart"/>
            <w:r>
              <w:t>Центрального банка Российской Федерации (иные штрафы, за исключением штрафов, предусмотренных частью 8 статьи 13.15 Кодекса Российской Федерации</w:t>
            </w:r>
            <w:r>
              <w:tab/>
              <w:t>об</w:t>
            </w:r>
            <w:r>
              <w:tab/>
              <w:t>административных</w:t>
            </w:r>
            <w:proofErr w:type="gramEnd"/>
          </w:p>
          <w:p w:rsidR="00CB021A" w:rsidRDefault="00CB021A" w:rsidP="00075CBA">
            <w:pPr>
              <w:pStyle w:val="af"/>
              <w:jc w:val="both"/>
            </w:pPr>
            <w:proofErr w:type="gramStart"/>
            <w:r>
              <w:t>правонарушениях</w:t>
            </w:r>
            <w:proofErr w:type="gramEnd"/>
            <w:r>
              <w:t>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tabs>
                <w:tab w:val="left" w:pos="2223"/>
                <w:tab w:val="left" w:pos="3301"/>
              </w:tabs>
              <w:ind w:firstLine="220"/>
              <w:jc w:val="both"/>
            </w:pPr>
            <w:r>
              <w:t>Административные</w:t>
            </w:r>
            <w:r>
              <w:tab/>
              <w:t>штрафы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CB021A" w:rsidRDefault="00CB021A" w:rsidP="00075CBA">
            <w:pPr>
              <w:pStyle w:val="af"/>
              <w:jc w:val="both"/>
            </w:pPr>
            <w:r>
              <w:t xml:space="preserve">правонарушения в области связи и информации в сфере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ind w:firstLine="380"/>
              <w:jc w:val="both"/>
            </w:pPr>
            <w:r>
              <w:t>Статьи 13.2- 13.4, 13.6, 13.8, 13.9, часть 5 статьи 13.12, часть 1 статьи 13.18, 13.22, 13.27.1, 13.29, 13.30, часть 1 статьи 13.31, статьи 13.32, 13.35, 13.36, 13.37, 13.40 Кодекса Российской Федерации об административных правонарушениях;</w:t>
            </w:r>
          </w:p>
          <w:p w:rsidR="00CB021A" w:rsidRDefault="00CB021A" w:rsidP="00075CBA">
            <w:pPr>
              <w:pStyle w:val="af"/>
              <w:ind w:firstLine="380"/>
              <w:jc w:val="both"/>
            </w:pPr>
            <w:r>
              <w:t>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</w:t>
            </w:r>
          </w:p>
        </w:tc>
      </w:tr>
      <w:tr w:rsidR="00CB021A" w:rsidTr="00075CBA">
        <w:trPr>
          <w:trHeight w:hRule="exact" w:val="153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jc w:val="center"/>
            </w:pPr>
            <w:r>
              <w:t>13.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spacing w:line="252" w:lineRule="auto"/>
              <w:jc w:val="center"/>
            </w:pPr>
            <w:r>
              <w:t>096 1 16 01141 01 9002 140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21A" w:rsidRDefault="00CB021A" w:rsidP="00075CBA">
            <w:pPr>
              <w:pStyle w:val="af"/>
              <w:tabs>
                <w:tab w:val="left" w:pos="566"/>
                <w:tab w:val="left" w:pos="2103"/>
              </w:tabs>
              <w:jc w:val="both"/>
            </w:pPr>
            <w: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</w:t>
            </w:r>
            <w:r>
              <w:tab/>
              <w:t>деятельности</w:t>
            </w:r>
            <w:r>
              <w:tab/>
              <w:t>саморегулируемых</w:t>
            </w:r>
          </w:p>
          <w:p w:rsidR="00CB021A" w:rsidRDefault="00CB021A" w:rsidP="00075CBA">
            <w:pPr>
              <w:pStyle w:val="af"/>
              <w:tabs>
                <w:tab w:val="left" w:pos="1544"/>
                <w:tab w:val="left" w:pos="2967"/>
              </w:tabs>
              <w:jc w:val="both"/>
            </w:pPr>
            <w:r>
              <w:t>организаций,</w:t>
            </w:r>
            <w:r>
              <w:tab/>
            </w:r>
            <w:proofErr w:type="gramStart"/>
            <w:r>
              <w:t>налагаемые</w:t>
            </w:r>
            <w:proofErr w:type="gramEnd"/>
            <w:r>
              <w:tab/>
              <w:t>судьями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tabs>
                <w:tab w:val="left" w:pos="2080"/>
                <w:tab w:val="left" w:pos="3232"/>
              </w:tabs>
              <w:spacing w:line="252" w:lineRule="auto"/>
              <w:jc w:val="both"/>
            </w:pPr>
            <w:r>
              <w:t>Административные</w:t>
            </w:r>
            <w:r>
              <w:tab/>
              <w:t>штрафы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CB021A" w:rsidRDefault="00CB021A" w:rsidP="00075CBA">
            <w:pPr>
              <w:pStyle w:val="af"/>
              <w:tabs>
                <w:tab w:val="right" w:pos="3369"/>
                <w:tab w:val="right" w:pos="3369"/>
              </w:tabs>
              <w:spacing w:line="252" w:lineRule="auto"/>
              <w:jc w:val="both"/>
            </w:pPr>
            <w:r>
              <w:t>правонарушения</w:t>
            </w:r>
            <w:r>
              <w:tab/>
              <w:t>в</w:t>
            </w:r>
            <w:r>
              <w:tab/>
              <w:t>области</w:t>
            </w:r>
          </w:p>
          <w:p w:rsidR="00CB021A" w:rsidRDefault="00CB021A" w:rsidP="00075CBA">
            <w:pPr>
              <w:pStyle w:val="af"/>
              <w:tabs>
                <w:tab w:val="right" w:pos="3379"/>
              </w:tabs>
              <w:spacing w:line="252" w:lineRule="auto"/>
              <w:jc w:val="both"/>
            </w:pPr>
            <w:r>
              <w:t>предпринимательской деятельности и деятельности</w:t>
            </w:r>
            <w:r>
              <w:tab/>
              <w:t>саморегулируемых</w:t>
            </w:r>
          </w:p>
          <w:p w:rsidR="00CB021A" w:rsidRDefault="00CB021A" w:rsidP="00075CBA">
            <w:pPr>
              <w:pStyle w:val="af"/>
              <w:tabs>
                <w:tab w:val="right" w:pos="3379"/>
              </w:tabs>
              <w:spacing w:line="252" w:lineRule="auto"/>
              <w:jc w:val="both"/>
            </w:pPr>
            <w:r>
              <w:t>организаций в</w:t>
            </w:r>
            <w:r>
              <w:tab/>
              <w:t>сфере деятельности</w:t>
            </w:r>
          </w:p>
          <w:p w:rsidR="00CB021A" w:rsidRDefault="00CB021A" w:rsidP="00075CBA">
            <w:pPr>
              <w:pStyle w:val="af"/>
              <w:spacing w:line="252" w:lineRule="auto"/>
              <w:jc w:val="both"/>
            </w:pPr>
            <w:proofErr w:type="spellStart"/>
            <w:r>
              <w:t>Роскомнадзора</w:t>
            </w:r>
            <w:proofErr w:type="spellEnd"/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ind w:firstLine="380"/>
              <w:jc w:val="both"/>
            </w:pPr>
            <w:r>
              <w:t>Части 2, 3 статьи 14.1, части 2, 3 и 5 статьи 14.3.1 Кодекса Российской Федерации об административных правонарушениях;</w:t>
            </w:r>
          </w:p>
          <w:p w:rsidR="00CB021A" w:rsidRDefault="00CB021A" w:rsidP="00075CBA">
            <w:pPr>
              <w:pStyle w:val="af"/>
              <w:ind w:firstLine="380"/>
              <w:jc w:val="both"/>
            </w:pPr>
            <w:r>
              <w:t>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</w:t>
            </w:r>
          </w:p>
        </w:tc>
      </w:tr>
    </w:tbl>
    <w:p w:rsidR="00CB021A" w:rsidRDefault="00CB021A" w:rsidP="00CB021A">
      <w:pPr>
        <w:spacing w:line="1" w:lineRule="exact"/>
        <w:rPr>
          <w:sz w:val="2"/>
          <w:szCs w:val="2"/>
        </w:rPr>
      </w:pPr>
      <w:r>
        <w:br w:type="page"/>
      </w:r>
    </w:p>
    <w:p w:rsidR="00CB021A" w:rsidRDefault="00CB021A" w:rsidP="00CB021A">
      <w:pPr>
        <w:pStyle w:val="3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581"/>
        <w:gridCol w:w="3838"/>
        <w:gridCol w:w="3583"/>
        <w:gridCol w:w="5472"/>
      </w:tblGrid>
      <w:tr w:rsidR="00CB021A" w:rsidTr="00075CBA">
        <w:trPr>
          <w:trHeight w:hRule="exact" w:val="173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rPr>
                <w:sz w:val="10"/>
                <w:szCs w:val="1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rPr>
                <w:sz w:val="10"/>
                <w:szCs w:val="10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21A" w:rsidRDefault="00CB021A" w:rsidP="00075CBA">
            <w:pPr>
              <w:pStyle w:val="af"/>
              <w:tabs>
                <w:tab w:val="left" w:pos="1534"/>
                <w:tab w:val="left" w:pos="3181"/>
              </w:tabs>
              <w:jc w:val="both"/>
            </w:pPr>
            <w:r>
              <w:t>федеральных судов, должностными лицами федеральных государственных органов, учреждений,</w:t>
            </w:r>
            <w:r>
              <w:tab/>
              <w:t>Центрального</w:t>
            </w:r>
            <w:r>
              <w:tab/>
              <w:t>банка</w:t>
            </w:r>
          </w:p>
          <w:p w:rsidR="00CB021A" w:rsidRDefault="00CB021A" w:rsidP="00075CBA">
            <w:pPr>
              <w:pStyle w:val="af"/>
              <w:jc w:val="both"/>
            </w:pPr>
            <w:r>
              <w:t>Российской Федерации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rPr>
                <w:sz w:val="10"/>
                <w:szCs w:val="1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rPr>
                <w:sz w:val="10"/>
                <w:szCs w:val="10"/>
              </w:rPr>
            </w:pPr>
          </w:p>
        </w:tc>
      </w:tr>
      <w:tr w:rsidR="00CB021A" w:rsidTr="00075CBA">
        <w:trPr>
          <w:trHeight w:hRule="exact" w:val="36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jc w:val="center"/>
            </w:pPr>
            <w:r>
              <w:t>14.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jc w:val="center"/>
            </w:pPr>
            <w:r>
              <w:t>096 1 1601151 01 9002 140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tabs>
                <w:tab w:val="left" w:pos="1514"/>
                <w:tab w:val="left" w:pos="2970"/>
              </w:tabs>
              <w:jc w:val="both"/>
            </w:pPr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</w:t>
            </w:r>
            <w:r>
              <w:tab/>
              <w:t>налагаемые</w:t>
            </w:r>
            <w:r>
              <w:tab/>
              <w:t>судьями</w:t>
            </w:r>
          </w:p>
          <w:p w:rsidR="00CB021A" w:rsidRDefault="00CB021A" w:rsidP="00075CBA">
            <w:pPr>
              <w:pStyle w:val="af"/>
              <w:tabs>
                <w:tab w:val="left" w:pos="1534"/>
                <w:tab w:val="left" w:pos="3181"/>
              </w:tabs>
              <w:jc w:val="both"/>
            </w:pPr>
            <w:r>
              <w:t>федеральных судов, должностными лицами федеральных государственных органов, учреждений,</w:t>
            </w:r>
            <w:r>
              <w:tab/>
              <w:t>Центрального</w:t>
            </w:r>
            <w:r>
              <w:tab/>
              <w:t>банка</w:t>
            </w:r>
          </w:p>
          <w:p w:rsidR="00CB021A" w:rsidRDefault="00CB021A" w:rsidP="00075CBA">
            <w:pPr>
              <w:pStyle w:val="af"/>
              <w:jc w:val="both"/>
            </w:pPr>
            <w:r>
              <w:t>Российской Федерации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tabs>
                <w:tab w:val="left" w:pos="2076"/>
                <w:tab w:val="left" w:pos="3218"/>
              </w:tabs>
            </w:pPr>
            <w:r>
              <w:t>Административные</w:t>
            </w:r>
            <w:r>
              <w:tab/>
              <w:t>штрафы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CB021A" w:rsidRDefault="00CB021A" w:rsidP="00075CBA">
            <w:pPr>
              <w:pStyle w:val="af"/>
              <w:tabs>
                <w:tab w:val="left" w:pos="2455"/>
              </w:tabs>
            </w:pPr>
            <w:r>
              <w:t>неисполнение</w:t>
            </w:r>
            <w:r>
              <w:tab/>
              <w:t>требований</w:t>
            </w:r>
          </w:p>
          <w:p w:rsidR="00CB021A" w:rsidRDefault="00CB021A" w:rsidP="00075CBA">
            <w:pPr>
              <w:pStyle w:val="af"/>
            </w:pPr>
            <w:r>
              <w:t xml:space="preserve">законодательства о противодействии легализации (отмыванию) доходов, полученных преступным путем, и финансированию терроризма в сфере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21A" w:rsidRDefault="00CB021A" w:rsidP="00075CBA">
            <w:pPr>
              <w:pStyle w:val="af"/>
              <w:ind w:firstLine="380"/>
              <w:jc w:val="both"/>
            </w:pPr>
            <w:r>
              <w:t>Части 1-3 статьи 15.27 Кодекса Российской Федерации об административных правонарушениях;</w:t>
            </w:r>
          </w:p>
          <w:p w:rsidR="00CB021A" w:rsidRDefault="00CB021A" w:rsidP="00075CBA">
            <w:pPr>
              <w:pStyle w:val="af"/>
              <w:ind w:firstLine="380"/>
              <w:jc w:val="both"/>
            </w:pPr>
            <w:r>
              <w:t>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</w:t>
            </w:r>
          </w:p>
        </w:tc>
      </w:tr>
    </w:tbl>
    <w:p w:rsidR="0060341C" w:rsidRDefault="0060341C" w:rsidP="00CE0004"/>
    <w:p w:rsidR="0060341C" w:rsidRDefault="0060341C">
      <w:pPr>
        <w:spacing w:after="200" w:line="276" w:lineRule="auto"/>
      </w:pPr>
      <w:r>
        <w:br w:type="page"/>
      </w:r>
    </w:p>
    <w:p w:rsidR="0060341C" w:rsidRDefault="0060341C" w:rsidP="0060341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 01.01.2021 при заполнении реквизитов расчетных (платежных) документов, предусмотренных Положением Банка России от 19.06.2012 № 383-П «О правилах осуществления перевода денежных средств», в реквизитах получателя распоряжения о переводе денежных средств в уплату платежей в бюджетную систему необходимо указывать:</w:t>
      </w:r>
    </w:p>
    <w:p w:rsidR="0060341C" w:rsidRDefault="0060341C" w:rsidP="0060341C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в поле «Наименование банка получателя средств» (реквизит 13) - </w:t>
      </w:r>
      <w:r>
        <w:rPr>
          <w:color w:val="000000"/>
          <w:szCs w:val="28"/>
        </w:rPr>
        <w:t>УРАЛЬСКОЕ ГУ БАНКА РОССИИ//УФК по Свердловской области г. Екатеринбург,</w:t>
      </w:r>
    </w:p>
    <w:p w:rsidR="0060341C" w:rsidRDefault="0060341C" w:rsidP="006034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поле «Банковский идентификационный код (БИК) банка получателя средств» (реквизит 14) БИК Управления – 016577551,</w:t>
      </w:r>
    </w:p>
    <w:p w:rsidR="0060341C" w:rsidRDefault="0060341C" w:rsidP="006034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поле «Номер счета банка получателя средств» (реквизит 15) банковский счет, входящий в состав единого казначейского счета, открытого</w:t>
      </w:r>
      <w:proofErr w:type="gramStart"/>
      <w:r>
        <w:rPr>
          <w:color w:val="000000"/>
          <w:szCs w:val="28"/>
        </w:rPr>
        <w:t xml:space="preserve"> .</w:t>
      </w:r>
      <w:proofErr w:type="gramEnd"/>
      <w:r>
        <w:rPr>
          <w:color w:val="000000"/>
          <w:szCs w:val="28"/>
        </w:rPr>
        <w:t>Управлению на балансовом счете № 40102 «Единый казначейский счет» - 40102810645370000054,</w:t>
      </w:r>
    </w:p>
    <w:p w:rsidR="0060341C" w:rsidRDefault="0060341C" w:rsidP="006034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в поле «Получатель» (реквизит 16) сокращенное наименование Управления и в скобках –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 – УФК по Свердловской области (сокращенное наименование администратора доходов бюджета), </w:t>
      </w:r>
    </w:p>
    <w:p w:rsidR="0060341C" w:rsidRDefault="0060341C" w:rsidP="006034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поле «Номер счета получателя средств» (реквизит 17) казначейский счет, открытый в Управлении, предназначенный для осуществления и отражения операций в Управлении, предназначенный для осуществления и отражения операций по учету и распределению поступлений – 03100643000000016200.</w:t>
      </w:r>
    </w:p>
    <w:p w:rsidR="0060341C" w:rsidRDefault="0060341C" w:rsidP="0060341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в поле «Назначение платежа» (реквизит 24)  номер лицевого счета - </w:t>
      </w:r>
      <w:proofErr w:type="gramStart"/>
      <w:r>
        <w:rPr>
          <w:color w:val="000000"/>
          <w:szCs w:val="20"/>
        </w:rPr>
        <w:t>л</w:t>
      </w:r>
      <w:proofErr w:type="gramEnd"/>
      <w:r>
        <w:rPr>
          <w:color w:val="000000"/>
          <w:szCs w:val="20"/>
        </w:rPr>
        <w:t>/с № 04621А19930</w:t>
      </w:r>
    </w:p>
    <w:p w:rsidR="0060341C" w:rsidRDefault="0060341C" w:rsidP="0060341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(См. образец)</w:t>
      </w:r>
    </w:p>
    <w:p w:rsidR="0060341C" w:rsidRDefault="0060341C" w:rsidP="0060341C">
      <w:pPr>
        <w:rPr>
          <w:color w:val="000000"/>
          <w:szCs w:val="28"/>
        </w:rPr>
        <w:sectPr w:rsidR="0060341C" w:rsidSect="00611C8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0341C" w:rsidRDefault="0060341C" w:rsidP="0060341C">
      <w:pPr>
        <w:jc w:val="center"/>
        <w:rPr>
          <w:b/>
          <w:szCs w:val="22"/>
        </w:rPr>
      </w:pPr>
      <w:r>
        <w:rPr>
          <w:b/>
        </w:rPr>
        <w:lastRenderedPageBreak/>
        <w:t>Образец</w:t>
      </w:r>
    </w:p>
    <w:tbl>
      <w:tblPr>
        <w:tblpPr w:leftFromText="180" w:rightFromText="180" w:bottomFromText="200" w:vertAnchor="text" w:horzAnchor="page" w:tblpX="474" w:tblpY="359"/>
        <w:tblW w:w="9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86"/>
        <w:gridCol w:w="241"/>
        <w:gridCol w:w="241"/>
        <w:gridCol w:w="241"/>
        <w:gridCol w:w="243"/>
        <w:gridCol w:w="240"/>
        <w:gridCol w:w="240"/>
        <w:gridCol w:w="241"/>
        <w:gridCol w:w="240"/>
        <w:gridCol w:w="240"/>
        <w:gridCol w:w="240"/>
        <w:gridCol w:w="241"/>
        <w:gridCol w:w="241"/>
        <w:gridCol w:w="240"/>
        <w:gridCol w:w="240"/>
        <w:gridCol w:w="242"/>
        <w:gridCol w:w="239"/>
        <w:gridCol w:w="241"/>
        <w:gridCol w:w="240"/>
        <w:gridCol w:w="240"/>
        <w:gridCol w:w="239"/>
        <w:gridCol w:w="239"/>
        <w:gridCol w:w="241"/>
        <w:gridCol w:w="332"/>
        <w:gridCol w:w="240"/>
        <w:gridCol w:w="239"/>
        <w:gridCol w:w="239"/>
        <w:gridCol w:w="242"/>
        <w:gridCol w:w="239"/>
        <w:gridCol w:w="241"/>
        <w:gridCol w:w="239"/>
        <w:gridCol w:w="241"/>
        <w:gridCol w:w="242"/>
        <w:gridCol w:w="241"/>
        <w:gridCol w:w="241"/>
        <w:gridCol w:w="239"/>
        <w:gridCol w:w="248"/>
        <w:gridCol w:w="8"/>
      </w:tblGrid>
      <w:tr w:rsidR="0060341C" w:rsidTr="0060341C">
        <w:trPr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 xml:space="preserve"> 11.01.2021 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 11.01.2021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3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 0401060</w:t>
            </w:r>
          </w:p>
        </w:tc>
      </w:tr>
      <w:tr w:rsidR="0060341C" w:rsidTr="0060341C">
        <w:trPr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68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14"/>
              </w:rPr>
              <w:t> </w:t>
            </w:r>
            <w:proofErr w:type="spellStart"/>
            <w:r>
              <w:rPr>
                <w:color w:val="000000"/>
                <w:sz w:val="18"/>
                <w:szCs w:val="14"/>
              </w:rPr>
              <w:t>Поступ</w:t>
            </w:r>
            <w:proofErr w:type="spellEnd"/>
            <w:r>
              <w:rPr>
                <w:color w:val="000000"/>
                <w:sz w:val="18"/>
                <w:szCs w:val="14"/>
              </w:rPr>
              <w:t>. в банк плат. 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68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14"/>
              </w:rPr>
              <w:t xml:space="preserve"> Списано со </w:t>
            </w:r>
            <w:proofErr w:type="spellStart"/>
            <w:r>
              <w:rPr>
                <w:color w:val="000000"/>
                <w:sz w:val="18"/>
                <w:szCs w:val="14"/>
              </w:rPr>
              <w:t>сч</w:t>
            </w:r>
            <w:proofErr w:type="spellEnd"/>
            <w:r>
              <w:rPr>
                <w:color w:val="000000"/>
                <w:sz w:val="18"/>
                <w:szCs w:val="14"/>
              </w:rPr>
              <w:t>. плат.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3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C10885" w:rsidTr="0060341C">
        <w:trPr>
          <w:gridAfter w:val="1"/>
          <w:wAfter w:w="8" w:type="dxa"/>
          <w:trHeight w:val="252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3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3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87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8685" w:type="dxa"/>
              <w:tblInd w:w="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60341C">
              <w:trPr>
                <w:cantSplit/>
                <w:trHeight w:val="226"/>
              </w:trPr>
              <w:tc>
                <w:tcPr>
                  <w:tcW w:w="8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341C" w:rsidRDefault="0060341C" w:rsidP="00C10885">
                  <w:pPr>
                    <w:keepLines/>
                    <w:framePr w:hSpace="180" w:wrap="around" w:vAnchor="text" w:hAnchor="page" w:x="474" w:y="359"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32"/>
                    </w:rPr>
                    <w:t> </w:t>
                  </w:r>
                  <w:r>
                    <w:rPr>
                      <w:color w:val="000000"/>
                      <w:sz w:val="18"/>
                      <w:szCs w:val="16"/>
                    </w:rPr>
                    <w:t>08</w:t>
                  </w:r>
                </w:p>
              </w:tc>
            </w:tr>
          </w:tbl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52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847" w:type="dxa"/>
            <w:gridSpan w:val="16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ПЛАТЕЖНОЕ ПОРУЧЕНИЕ № 12345</w:t>
            </w:r>
            <w:r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7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 11.01.2021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743" w:type="dxa"/>
            <w:gridSpan w:val="2"/>
            <w:vMerge/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3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77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14"/>
              </w:rPr>
              <w:t>Дата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683" w:type="dxa"/>
            <w:gridSpan w:val="7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14"/>
              </w:rPr>
              <w:t>Вид платежа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1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39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56" w:type="dxa"/>
            <w:gridSpan w:val="2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963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Сумма прописью</w:t>
            </w:r>
          </w:p>
        </w:tc>
        <w:tc>
          <w:tcPr>
            <w:tcW w:w="7787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Одиннадцать тысяч четыреста рублей 00 копеек</w:t>
            </w: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7113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7113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52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ИНН 1234567890</w:t>
            </w:r>
          </w:p>
        </w:tc>
        <w:tc>
          <w:tcPr>
            <w:tcW w:w="240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КПП 123456789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Сумма</w:t>
            </w:r>
          </w:p>
        </w:tc>
        <w:tc>
          <w:tcPr>
            <w:tcW w:w="313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-40640</wp:posOffset>
                      </wp:positionV>
                      <wp:extent cx="3063240" cy="486410"/>
                      <wp:effectExtent l="0" t="0" r="22860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486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341C" w:rsidRDefault="0060341C" w:rsidP="0060341C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  <w:szCs w:val="28"/>
                                    </w:rPr>
                                    <w:t>Наименование банка получателя средств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216.7pt;margin-top:-3.2pt;width:241.2pt;height:38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" filled="f" strokecolor="red" strokeweight="2pt">
                      <v:textbox>
                        <w:txbxContent>
                          <w:p w:rsidR="0060341C" w:rsidRDefault="0060341C" w:rsidP="0060341C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8"/>
                              </w:rPr>
                              <w:t>Наименование банка получателя средств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18"/>
                <w:szCs w:val="20"/>
              </w:rPr>
              <w:t>1000-00</w:t>
            </w: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807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6350</wp:posOffset>
                      </wp:positionV>
                      <wp:extent cx="3190875" cy="1438275"/>
                      <wp:effectExtent l="0" t="76200" r="9525" b="28575"/>
                      <wp:wrapNone/>
                      <wp:docPr id="2" name="Соединительная линия уступ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0875" cy="1438275"/>
                              </a:xfrm>
                              <a:prstGeom prst="bentConnector3">
                                <a:avLst>
                                  <a:gd name="adj1" fmla="val 3433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" o:spid="_x0000_s1026" type="#_x0000_t34" style="position:absolute;margin-left:223.9pt;margin-top:.5pt;width:251.25pt;height:113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" adj="742" strokecolor="red">
                      <v:stroke endarrow="open"/>
                    </v:shape>
                  </w:pict>
                </mc:Fallback>
              </mc:AlternateContent>
            </w:r>
            <w:r>
              <w:rPr>
                <w:color w:val="000000"/>
                <w:sz w:val="18"/>
                <w:szCs w:val="20"/>
              </w:rPr>
              <w:t>ООО "ЦЕНТР"</w:t>
            </w:r>
          </w:p>
        </w:tc>
        <w:tc>
          <w:tcPr>
            <w:tcW w:w="8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313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413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Сч</w:t>
            </w:r>
            <w:proofErr w:type="spellEnd"/>
            <w:r>
              <w:rPr>
                <w:color w:val="000000"/>
                <w:sz w:val="18"/>
                <w:szCs w:val="20"/>
              </w:rPr>
              <w:t>. №</w:t>
            </w:r>
          </w:p>
        </w:tc>
        <w:tc>
          <w:tcPr>
            <w:tcW w:w="313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403860</wp:posOffset>
                      </wp:positionV>
                      <wp:extent cx="3063240" cy="486410"/>
                      <wp:effectExtent l="0" t="0" r="22860" b="279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486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341C" w:rsidRDefault="0060341C" w:rsidP="0060341C">
                                  <w:pPr>
                                    <w:jc w:val="center"/>
                                    <w:rPr>
                                      <w:b/>
                                      <w:color w:val="76923C" w:themeColor="accent3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76923C" w:themeColor="accent3" w:themeShade="BF"/>
                                    </w:rPr>
                                    <w:t>БИК территориального органа Федерального казначейства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216.65pt;margin-top:31.8pt;width:241.2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" filled="f" strokecolor="#00b050" strokeweight="2pt">
                      <v:textbox>
                        <w:txbxContent>
                          <w:p w:rsidR="0060341C" w:rsidRDefault="0060341C" w:rsidP="0060341C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</w:rPr>
                              <w:t>БИК территориального органа Федерального казначейства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18"/>
                <w:szCs w:val="20"/>
              </w:rPr>
              <w:t>40702810600000001666</w:t>
            </w: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41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80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 xml:space="preserve">Плательщик 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41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807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ПАО "МТС-БАНК" г. Москва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БИК</w:t>
            </w:r>
          </w:p>
        </w:tc>
        <w:tc>
          <w:tcPr>
            <w:tcW w:w="313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044525232</w:t>
            </w: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Сч</w:t>
            </w:r>
            <w:proofErr w:type="spellEnd"/>
            <w:r>
              <w:rPr>
                <w:color w:val="000000"/>
                <w:sz w:val="18"/>
                <w:szCs w:val="20"/>
              </w:rPr>
              <w:t>. №</w:t>
            </w:r>
          </w:p>
        </w:tc>
        <w:tc>
          <w:tcPr>
            <w:tcW w:w="313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1905</wp:posOffset>
                      </wp:positionV>
                      <wp:extent cx="1872615" cy="332105"/>
                      <wp:effectExtent l="0" t="76200" r="0" b="29845"/>
                      <wp:wrapNone/>
                      <wp:docPr id="5" name="Соединительная линия уступом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2615" cy="33210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5" o:spid="_x0000_s1026" type="#_x0000_t34" style="position:absolute;margin-left:51.1pt;margin-top:.15pt;width:147.45pt;height:26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" strokecolor="#00b050">
                      <v:stroke endarrow="open"/>
                    </v:shape>
                  </w:pict>
                </mc:Fallback>
              </mc:AlternateContent>
            </w:r>
            <w:r>
              <w:rPr>
                <w:color w:val="000000"/>
                <w:sz w:val="18"/>
                <w:szCs w:val="20"/>
              </w:rPr>
              <w:t>30101810600000000232</w:t>
            </w: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138430</wp:posOffset>
                      </wp:positionV>
                      <wp:extent cx="2828925" cy="438785"/>
                      <wp:effectExtent l="0" t="0" r="28575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4pt;margin-top:10.9pt;width:222.7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" filled="f" strokecolor="red" strokeweight="2pt"/>
                  </w:pict>
                </mc:Fallback>
              </mc:AlternateContent>
            </w: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80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Банк плательщика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413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807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0341C" w:rsidRDefault="0060341C">
            <w:pPr>
              <w:jc w:val="both"/>
              <w:rPr>
                <w:color w:val="000000"/>
                <w:sz w:val="18"/>
                <w:szCs w:val="28"/>
              </w:rPr>
            </w:pPr>
            <w:proofErr w:type="gramStart"/>
            <w:r>
              <w:rPr>
                <w:color w:val="000000"/>
                <w:sz w:val="18"/>
                <w:szCs w:val="20"/>
              </w:rPr>
              <w:t>УРАЛЬСКОЕ</w:t>
            </w:r>
            <w:proofErr w:type="gramEnd"/>
            <w:r>
              <w:rPr>
                <w:color w:val="000000"/>
                <w:sz w:val="18"/>
                <w:szCs w:val="20"/>
              </w:rPr>
              <w:t xml:space="preserve"> ГУ БАНКА РОССИИ</w:t>
            </w:r>
            <w:r>
              <w:rPr>
                <w:color w:val="000000"/>
                <w:sz w:val="18"/>
                <w:szCs w:val="28"/>
              </w:rPr>
              <w:t xml:space="preserve">//УФК по </w:t>
            </w:r>
          </w:p>
          <w:p w:rsidR="0060341C" w:rsidRDefault="0060341C">
            <w:pPr>
              <w:jc w:val="both"/>
              <w:rPr>
                <w:color w:val="000000"/>
                <w:sz w:val="18"/>
                <w:szCs w:val="28"/>
              </w:rPr>
            </w:pPr>
            <w:r>
              <w:rPr>
                <w:color w:val="000000"/>
                <w:sz w:val="18"/>
                <w:szCs w:val="28"/>
              </w:rPr>
              <w:t>Свердловской области г. Екатеринбург</w:t>
            </w:r>
          </w:p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БИК</w:t>
            </w:r>
          </w:p>
        </w:tc>
        <w:tc>
          <w:tcPr>
            <w:tcW w:w="313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131445</wp:posOffset>
                      </wp:positionV>
                      <wp:extent cx="1317625" cy="142240"/>
                      <wp:effectExtent l="0" t="0" r="15875" b="101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625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.85pt;margin-top:10.35pt;width:103.7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" filled="f" strokecolor="#ffc000" strokeweight="2pt"/>
                  </w:pict>
                </mc:Fallback>
              </mc:AlternateContent>
            </w: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-5080</wp:posOffset>
                      </wp:positionV>
                      <wp:extent cx="617220" cy="120015"/>
                      <wp:effectExtent l="0" t="0" r="11430" b="1333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12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.9pt;margin-top:-.4pt;width:48.6pt;height: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" filled="f" strokecolor="#00b050" strokeweight="2pt"/>
                  </w:pict>
                </mc:Fallback>
              </mc:AlternateContent>
            </w:r>
            <w:r w:rsidR="00AC2008">
              <w:rPr>
                <w:color w:val="000000"/>
                <w:sz w:val="18"/>
                <w:szCs w:val="20"/>
              </w:rPr>
              <w:t>0</w:t>
            </w:r>
            <w:r w:rsidR="00AC2008">
              <w:rPr>
                <w:color w:val="000000"/>
                <w:sz w:val="18"/>
                <w:szCs w:val="20"/>
                <w:lang w:val="en-US"/>
              </w:rPr>
              <w:t>1</w:t>
            </w:r>
            <w:bookmarkStart w:id="3" w:name="_GoBack"/>
            <w:bookmarkEnd w:id="3"/>
            <w:r>
              <w:rPr>
                <w:color w:val="000000"/>
                <w:sz w:val="18"/>
                <w:szCs w:val="20"/>
              </w:rPr>
              <w:t>6577551</w:t>
            </w:r>
          </w:p>
        </w:tc>
      </w:tr>
      <w:tr w:rsidR="0060341C" w:rsidTr="0060341C">
        <w:trPr>
          <w:gridAfter w:val="1"/>
          <w:wAfter w:w="8" w:type="dxa"/>
          <w:trHeight w:val="782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Сч</w:t>
            </w:r>
            <w:proofErr w:type="spellEnd"/>
            <w:r>
              <w:rPr>
                <w:color w:val="000000"/>
                <w:sz w:val="18"/>
                <w:szCs w:val="20"/>
              </w:rPr>
              <w:t>. №</w:t>
            </w:r>
          </w:p>
        </w:tc>
        <w:tc>
          <w:tcPr>
            <w:tcW w:w="313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236855</wp:posOffset>
                      </wp:positionV>
                      <wp:extent cx="3063240" cy="486410"/>
                      <wp:effectExtent l="0" t="0" r="22860" b="279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486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341C" w:rsidRDefault="005F37AF" w:rsidP="0060341C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Ежиный казначейский счёт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8" style="position:absolute;left:0;text-align:left;margin-left:216.55pt;margin-top:18.65pt;width:241.2pt;height:3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" filled="f" strokecolor="#ffc000" strokeweight="2pt">
                      <v:textbox>
                        <w:txbxContent>
                          <w:p w:rsidR="0060341C" w:rsidRDefault="005F37AF" w:rsidP="0060341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Ежиный казначейский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счёт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93345</wp:posOffset>
                      </wp:positionV>
                      <wp:extent cx="1177290" cy="380365"/>
                      <wp:effectExtent l="0" t="0" r="80010" b="114935"/>
                      <wp:wrapNone/>
                      <wp:docPr id="9" name="Соединительная линия уступо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7290" cy="380365"/>
                              </a:xfrm>
                              <a:prstGeom prst="bentConnector3">
                                <a:avLst>
                                  <a:gd name="adj1" fmla="val 19547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9" o:spid="_x0000_s1026" type="#_x0000_t34" style="position:absolute;margin-left:106pt;margin-top:7.35pt;width:92.7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" adj="4222" strokecolor="#ffc000">
                      <v:stroke endarrow="open"/>
                    </v:shape>
                  </w:pict>
                </mc:Fallback>
              </mc:AlternateContent>
            </w:r>
            <w:r>
              <w:rPr>
                <w:color w:val="000000"/>
                <w:sz w:val="18"/>
                <w:szCs w:val="20"/>
              </w:rPr>
              <w:t>40102810645370000054</w:t>
            </w: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80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Банк получателя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413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color w:val="000000"/>
                <w:sz w:val="18"/>
                <w:szCs w:val="20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4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ИНН 6659107821</w:t>
            </w:r>
          </w:p>
        </w:tc>
        <w:tc>
          <w:tcPr>
            <w:tcW w:w="2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КПП 667801001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Сч</w:t>
            </w:r>
            <w:proofErr w:type="spellEnd"/>
            <w:r>
              <w:rPr>
                <w:color w:val="000000"/>
                <w:sz w:val="18"/>
                <w:szCs w:val="20"/>
              </w:rPr>
              <w:t>. №</w:t>
            </w:r>
          </w:p>
        </w:tc>
        <w:tc>
          <w:tcPr>
            <w:tcW w:w="313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67310</wp:posOffset>
                      </wp:positionV>
                      <wp:extent cx="1221105" cy="608965"/>
                      <wp:effectExtent l="0" t="0" r="93345" b="114935"/>
                      <wp:wrapNone/>
                      <wp:docPr id="14" name="Соединительная линия уступом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0470" cy="608965"/>
                              </a:xfrm>
                              <a:prstGeom prst="bentConnector3">
                                <a:avLst>
                                  <a:gd name="adj1" fmla="val 2383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14" o:spid="_x0000_s1026" type="#_x0000_t34" style="position:absolute;margin-left:102.65pt;margin-top:5.3pt;width:96.15pt;height:4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" adj="5149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2A2449" wp14:editId="7ABED9E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3175</wp:posOffset>
                      </wp:positionV>
                      <wp:extent cx="1268095" cy="129540"/>
                      <wp:effectExtent l="0" t="0" r="27305" b="2286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12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.85pt;margin-top:.25pt;width:99.85pt;height:1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" filled="f" strokecolor="#0070c0" strokeweight="2pt"/>
                  </w:pict>
                </mc:Fallback>
              </mc:AlternateContent>
            </w:r>
            <w:r>
              <w:rPr>
                <w:color w:val="000000"/>
                <w:sz w:val="18"/>
                <w:szCs w:val="20"/>
              </w:rPr>
              <w:t>03100643000000016200</w:t>
            </w: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807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 xml:space="preserve">УФК по Свердловской области (Управление </w:t>
            </w:r>
            <w:proofErr w:type="spellStart"/>
            <w:r>
              <w:rPr>
                <w:color w:val="000000"/>
                <w:sz w:val="18"/>
                <w:szCs w:val="20"/>
              </w:rPr>
              <w:t>Роскомнадзора</w:t>
            </w:r>
            <w:proofErr w:type="spellEnd"/>
            <w:r>
              <w:rPr>
                <w:color w:val="000000"/>
                <w:sz w:val="18"/>
                <w:szCs w:val="20"/>
              </w:rPr>
              <w:t xml:space="preserve"> по Уральскому федеральному округу)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413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413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01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600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1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5</w:t>
            </w:r>
          </w:p>
        </w:tc>
      </w:tr>
      <w:tr w:rsidR="0060341C" w:rsidTr="0060341C">
        <w:trPr>
          <w:gridAfter w:val="1"/>
          <w:wAfter w:w="8" w:type="dxa"/>
          <w:trHeight w:val="479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80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Получатель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Код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09600000000012345678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Рез</w:t>
            </w:r>
            <w:proofErr w:type="gramStart"/>
            <w:r>
              <w:rPr>
                <w:color w:val="000000"/>
                <w:sz w:val="18"/>
                <w:szCs w:val="20"/>
              </w:rPr>
              <w:t>.</w:t>
            </w:r>
            <w:proofErr w:type="gramEnd"/>
            <w:r>
              <w:rPr>
                <w:color w:val="000000"/>
                <w:sz w:val="18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20"/>
              </w:rPr>
              <w:t>п</w:t>
            </w:r>
            <w:proofErr w:type="gramEnd"/>
            <w:r>
              <w:rPr>
                <w:color w:val="000000"/>
                <w:sz w:val="18"/>
                <w:szCs w:val="20"/>
              </w:rPr>
              <w:t>оле</w:t>
            </w:r>
          </w:p>
        </w:tc>
        <w:tc>
          <w:tcPr>
            <w:tcW w:w="121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color w:val="000000"/>
                <w:sz w:val="18"/>
                <w:szCs w:val="20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sz w:val="18"/>
              </w:rPr>
              <w:t>09611601131019001140</w:t>
            </w:r>
          </w:p>
        </w:tc>
        <w:tc>
          <w:tcPr>
            <w:tcW w:w="14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65701000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1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7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2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  <w:sz w:val="18"/>
                <w:szCs w:val="20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75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*л/с № 04621А19930 Оплата штрафа по Постановлению ПО-66/7/123 от 01.01.2020</w:t>
            </w:r>
            <w:proofErr w:type="gramStart"/>
            <w:r>
              <w:rPr>
                <w:color w:val="00000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color w:val="000000"/>
                <w:sz w:val="18"/>
                <w:szCs w:val="20"/>
              </w:rPr>
              <w:t>Б</w:t>
            </w:r>
            <w:proofErr w:type="gramEnd"/>
            <w:r>
              <w:rPr>
                <w:color w:val="000000"/>
                <w:sz w:val="18"/>
                <w:szCs w:val="20"/>
              </w:rPr>
              <w:t>ез НДС</w:t>
            </w: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831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52"/>
        </w:trPr>
        <w:tc>
          <w:tcPr>
            <w:tcW w:w="392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831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 w:rsidP="0060341C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831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60341C" w:rsidTr="0060341C">
        <w:trPr>
          <w:gridAfter w:val="1"/>
          <w:wAfter w:w="8" w:type="dxa"/>
          <w:trHeight w:val="226"/>
        </w:trPr>
        <w:tc>
          <w:tcPr>
            <w:tcW w:w="392" w:type="dxa"/>
            <w:shd w:val="clear" w:color="auto" w:fill="FFFFFF"/>
            <w:hideMark/>
          </w:tcPr>
          <w:p w:rsidR="0060341C" w:rsidRDefault="0060341C" w:rsidP="0060341C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85" w:type="dxa"/>
            <w:shd w:val="clear" w:color="auto" w:fill="FFFFFF"/>
            <w:hideMark/>
          </w:tcPr>
          <w:p w:rsidR="0060341C" w:rsidRDefault="0060341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8313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0341C" w:rsidRDefault="0060341C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:rsidR="004F5F2C" w:rsidRDefault="005F37AF" w:rsidP="00CE0004"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8B6328" wp14:editId="0667B0CE">
                <wp:simplePos x="0" y="0"/>
                <wp:positionH relativeFrom="column">
                  <wp:posOffset>6477000</wp:posOffset>
                </wp:positionH>
                <wp:positionV relativeFrom="paragraph">
                  <wp:posOffset>4067175</wp:posOffset>
                </wp:positionV>
                <wp:extent cx="3063240" cy="743585"/>
                <wp:effectExtent l="0" t="0" r="22860" b="184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743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1C" w:rsidRDefault="0060341C" w:rsidP="0060341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Казначейский счет для осуществления и отражения операций по учету и распределению поступлений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510pt;margin-top:320.25pt;width:241.2pt;height:5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" filled="f" strokecolor="#0070c0" strokeweight="2pt">
                <v:textbox>
                  <w:txbxContent>
                    <w:p w:rsidR="0060341C" w:rsidRDefault="0060341C" w:rsidP="0060341C">
                      <w:pPr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bookmarkStart w:id="4" w:name="_GoBack"/>
                      <w:r>
                        <w:rPr>
                          <w:b/>
                          <w:color w:val="365F91" w:themeColor="accent1" w:themeShade="BF"/>
                        </w:rPr>
                        <w:t>Казначейский счет для осуществления и отражения операций по учету и распределению поступлений</w:t>
                      </w:r>
                      <w:bookmarkEnd w:id="4"/>
                    </w:p>
                  </w:txbxContent>
                </v:textbox>
              </v:rect>
            </w:pict>
          </mc:Fallback>
        </mc:AlternateContent>
      </w:r>
    </w:p>
    <w:sectPr w:rsidR="004F5F2C" w:rsidSect="0060341C">
      <w:pgSz w:w="16838" w:h="11906" w:orient="landscape"/>
      <w:pgMar w:top="851" w:right="709" w:bottom="851" w:left="709" w:header="284" w:footer="6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CE" w:rsidRDefault="00D310CE">
      <w:r>
        <w:separator/>
      </w:r>
    </w:p>
  </w:endnote>
  <w:endnote w:type="continuationSeparator" w:id="0">
    <w:p w:rsidR="00D310CE" w:rsidRDefault="00D3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CE" w:rsidRDefault="00D310CE">
      <w:r>
        <w:separator/>
      </w:r>
    </w:p>
  </w:footnote>
  <w:footnote w:type="continuationSeparator" w:id="0">
    <w:p w:rsidR="00D310CE" w:rsidRDefault="00D3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9F61C9" w:rsidP="00D80E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0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C6"/>
    <w:multiLevelType w:val="hybridMultilevel"/>
    <w:tmpl w:val="31D63422"/>
    <w:lvl w:ilvl="0" w:tplc="C72C7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35FC4"/>
    <w:multiLevelType w:val="hybridMultilevel"/>
    <w:tmpl w:val="4D0421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17820"/>
    <w:rsid w:val="0008129F"/>
    <w:rsid w:val="000A17C7"/>
    <w:rsid w:val="000B4D87"/>
    <w:rsid w:val="000D1390"/>
    <w:rsid w:val="001567C1"/>
    <w:rsid w:val="001814E5"/>
    <w:rsid w:val="00190EB9"/>
    <w:rsid w:val="001A7CE1"/>
    <w:rsid w:val="00251188"/>
    <w:rsid w:val="00252622"/>
    <w:rsid w:val="002A3C19"/>
    <w:rsid w:val="002C3523"/>
    <w:rsid w:val="002D74C2"/>
    <w:rsid w:val="002F502D"/>
    <w:rsid w:val="00342549"/>
    <w:rsid w:val="00364004"/>
    <w:rsid w:val="00383DD9"/>
    <w:rsid w:val="00406F34"/>
    <w:rsid w:val="00436EC2"/>
    <w:rsid w:val="00463838"/>
    <w:rsid w:val="004748C6"/>
    <w:rsid w:val="004F5C7C"/>
    <w:rsid w:val="004F5F2C"/>
    <w:rsid w:val="00537D9D"/>
    <w:rsid w:val="005404E6"/>
    <w:rsid w:val="005542E0"/>
    <w:rsid w:val="00596B0C"/>
    <w:rsid w:val="005F37AF"/>
    <w:rsid w:val="00600766"/>
    <w:rsid w:val="0060341C"/>
    <w:rsid w:val="00611C8A"/>
    <w:rsid w:val="00652C47"/>
    <w:rsid w:val="00674C65"/>
    <w:rsid w:val="00675DD0"/>
    <w:rsid w:val="006B3276"/>
    <w:rsid w:val="006B46D3"/>
    <w:rsid w:val="006C551A"/>
    <w:rsid w:val="006E6BD1"/>
    <w:rsid w:val="0072098F"/>
    <w:rsid w:val="007951E6"/>
    <w:rsid w:val="007B1282"/>
    <w:rsid w:val="00884E8E"/>
    <w:rsid w:val="008B71BB"/>
    <w:rsid w:val="008D04E2"/>
    <w:rsid w:val="009331C0"/>
    <w:rsid w:val="0093743F"/>
    <w:rsid w:val="00971B19"/>
    <w:rsid w:val="009D27DF"/>
    <w:rsid w:val="009F61C9"/>
    <w:rsid w:val="00AB46DD"/>
    <w:rsid w:val="00AC2008"/>
    <w:rsid w:val="00B40578"/>
    <w:rsid w:val="00C10885"/>
    <w:rsid w:val="00C157E9"/>
    <w:rsid w:val="00C21921"/>
    <w:rsid w:val="00C4707B"/>
    <w:rsid w:val="00CB021A"/>
    <w:rsid w:val="00CB4565"/>
    <w:rsid w:val="00CB5B3F"/>
    <w:rsid w:val="00CE0004"/>
    <w:rsid w:val="00CF748B"/>
    <w:rsid w:val="00D03604"/>
    <w:rsid w:val="00D310CE"/>
    <w:rsid w:val="00D73B34"/>
    <w:rsid w:val="00DB58A9"/>
    <w:rsid w:val="00E25E7E"/>
    <w:rsid w:val="00F1383D"/>
    <w:rsid w:val="00F2566E"/>
    <w:rsid w:val="00F46208"/>
    <w:rsid w:val="00FC3A97"/>
    <w:rsid w:val="00FD5FDE"/>
    <w:rsid w:val="00FE4140"/>
    <w:rsid w:val="00FE4FFB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2C3523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CB021A"/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B021A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CB021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e">
    <w:name w:val="Другое_"/>
    <w:basedOn w:val="a0"/>
    <w:link w:val="af"/>
    <w:rsid w:val="00CB021A"/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CB021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CB021A"/>
    <w:pPr>
      <w:widowControl w:val="0"/>
      <w:spacing w:after="80" w:line="386" w:lineRule="auto"/>
      <w:ind w:firstLine="250"/>
    </w:pPr>
    <w:rPr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CB021A"/>
    <w:pPr>
      <w:widowControl w:val="0"/>
      <w:spacing w:after="600"/>
      <w:ind w:left="10800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B021A"/>
    <w:pPr>
      <w:widowControl w:val="0"/>
      <w:spacing w:after="280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f">
    <w:name w:val="Другое"/>
    <w:basedOn w:val="a"/>
    <w:link w:val="ae"/>
    <w:rsid w:val="00CB021A"/>
    <w:pPr>
      <w:widowControl w:val="0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CB021A"/>
    <w:pPr>
      <w:widowControl w:val="0"/>
      <w:spacing w:after="80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2C3523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CB021A"/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CB021A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CB021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e">
    <w:name w:val="Другое_"/>
    <w:basedOn w:val="a0"/>
    <w:link w:val="af"/>
    <w:rsid w:val="00CB021A"/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CB021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CB021A"/>
    <w:pPr>
      <w:widowControl w:val="0"/>
      <w:spacing w:after="80" w:line="386" w:lineRule="auto"/>
      <w:ind w:firstLine="250"/>
    </w:pPr>
    <w:rPr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CB021A"/>
    <w:pPr>
      <w:widowControl w:val="0"/>
      <w:spacing w:after="600"/>
      <w:ind w:left="10800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B021A"/>
    <w:pPr>
      <w:widowControl w:val="0"/>
      <w:spacing w:after="280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f">
    <w:name w:val="Другое"/>
    <w:basedOn w:val="a"/>
    <w:link w:val="ae"/>
    <w:rsid w:val="00CB021A"/>
    <w:pPr>
      <w:widowControl w:val="0"/>
    </w:pPr>
    <w:rPr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CB021A"/>
    <w:pPr>
      <w:widowControl w:val="0"/>
      <w:spacing w:after="80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Adm_Sec</cp:lastModifiedBy>
  <cp:revision>3</cp:revision>
  <dcterms:created xsi:type="dcterms:W3CDTF">2020-12-25T10:58:00Z</dcterms:created>
  <dcterms:modified xsi:type="dcterms:W3CDTF">2020-12-25T10:59:00Z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