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</w:t>
      </w:r>
      <w:r w:rsidR="000C1473">
        <w:rPr>
          <w:rFonts w:eastAsia="Times New Roman"/>
          <w:b/>
          <w:sz w:val="28"/>
          <w:szCs w:val="28"/>
        </w:rPr>
        <w:t>рушений обязательных требований в 1 квартале 2019 года.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7767AF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134692" w:rsidRPr="008C5541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D7C" w:rsidRPr="005E4139" w:rsidRDefault="00074D7C" w:rsidP="00074D7C">
      <w:pPr>
        <w:ind w:firstLine="709"/>
        <w:jc w:val="both"/>
        <w:rPr>
          <w:sz w:val="28"/>
          <w:szCs w:val="28"/>
        </w:rPr>
      </w:pPr>
      <w:r w:rsidRPr="005E4139">
        <w:rPr>
          <w:sz w:val="28"/>
          <w:szCs w:val="28"/>
        </w:rPr>
        <w:t>По результатам 6 плановых проверок, проведенных за 1 квартал</w:t>
      </w:r>
      <w:r w:rsidR="00B74238" w:rsidRPr="00B74238">
        <w:rPr>
          <w:sz w:val="28"/>
          <w:szCs w:val="28"/>
        </w:rPr>
        <w:t xml:space="preserve"> 2019 </w:t>
      </w:r>
      <w:r w:rsidR="00B74238">
        <w:rPr>
          <w:sz w:val="28"/>
          <w:szCs w:val="28"/>
        </w:rPr>
        <w:t>года</w:t>
      </w:r>
      <w:r w:rsidRPr="005E4139">
        <w:rPr>
          <w:sz w:val="28"/>
          <w:szCs w:val="28"/>
        </w:rPr>
        <w:t xml:space="preserve"> в отношении 6 организаций, в деятельности 5 операторов выявлены нарушения 13 обязательных требований действующего законодательства Российской Федерации в области персональных данных, из них:</w:t>
      </w:r>
    </w:p>
    <w:p w:rsidR="00074D7C" w:rsidRPr="005E4139" w:rsidRDefault="00074D7C" w:rsidP="00074D7C">
      <w:pPr>
        <w:ind w:firstLine="709"/>
        <w:jc w:val="both"/>
        <w:rPr>
          <w:sz w:val="28"/>
          <w:szCs w:val="28"/>
        </w:rPr>
      </w:pPr>
      <w:r w:rsidRPr="005E4139">
        <w:rPr>
          <w:sz w:val="28"/>
          <w:szCs w:val="28"/>
        </w:rPr>
        <w:t>- 4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074D7C" w:rsidRPr="005E4139" w:rsidRDefault="00074D7C" w:rsidP="00074D7C">
      <w:pPr>
        <w:ind w:firstLine="709"/>
        <w:jc w:val="both"/>
        <w:rPr>
          <w:sz w:val="28"/>
          <w:szCs w:val="28"/>
        </w:rPr>
      </w:pPr>
      <w:r w:rsidRPr="005E4139">
        <w:rPr>
          <w:sz w:val="28"/>
          <w:szCs w:val="28"/>
        </w:rPr>
        <w:t>- 4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074D7C" w:rsidRPr="005E4139" w:rsidRDefault="00074D7C" w:rsidP="00074D7C">
      <w:pPr>
        <w:ind w:firstLine="709"/>
        <w:jc w:val="both"/>
        <w:rPr>
          <w:sz w:val="28"/>
          <w:szCs w:val="28"/>
        </w:rPr>
      </w:pPr>
      <w:r w:rsidRPr="005E4139">
        <w:rPr>
          <w:sz w:val="28"/>
          <w:szCs w:val="28"/>
        </w:rPr>
        <w:t xml:space="preserve">- 3 нарушения требований ч. 3 ст. 22 Федерального закона от 27.07.2006 № 152-ФЗ «О персональных данных»: представление </w:t>
      </w:r>
      <w:proofErr w:type="gramStart"/>
      <w:r w:rsidRPr="005E4139">
        <w:rPr>
          <w:sz w:val="28"/>
          <w:szCs w:val="28"/>
        </w:rPr>
        <w:t>в</w:t>
      </w:r>
      <w:proofErr w:type="gramEnd"/>
      <w:r w:rsidRPr="005E4139">
        <w:rPr>
          <w:sz w:val="28"/>
          <w:szCs w:val="28"/>
        </w:rPr>
        <w:t xml:space="preserve"> </w:t>
      </w:r>
      <w:proofErr w:type="gramStart"/>
      <w:r w:rsidRPr="005E4139">
        <w:rPr>
          <w:sz w:val="28"/>
          <w:szCs w:val="28"/>
        </w:rPr>
        <w:t>уполномоченный</w:t>
      </w:r>
      <w:proofErr w:type="gramEnd"/>
      <w:r w:rsidRPr="005E4139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074D7C" w:rsidRPr="005E4139" w:rsidRDefault="00074D7C" w:rsidP="00074D7C">
      <w:pPr>
        <w:ind w:firstLine="709"/>
        <w:jc w:val="both"/>
        <w:rPr>
          <w:sz w:val="28"/>
          <w:szCs w:val="28"/>
        </w:rPr>
      </w:pPr>
      <w:r w:rsidRPr="005E4139">
        <w:rPr>
          <w:sz w:val="28"/>
          <w:szCs w:val="28"/>
        </w:rPr>
        <w:t>- 2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работников.</w:t>
      </w:r>
    </w:p>
    <w:p w:rsidR="00074D7C" w:rsidRPr="005E4139" w:rsidRDefault="00074D7C" w:rsidP="00074D7C">
      <w:pPr>
        <w:ind w:firstLine="709"/>
        <w:jc w:val="both"/>
        <w:rPr>
          <w:sz w:val="28"/>
          <w:szCs w:val="28"/>
        </w:rPr>
      </w:pPr>
      <w:r w:rsidRPr="005E4139">
        <w:rPr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 (ч. 1 ст. 18.1 Федерального закона от 27.07.2006 №152-ФЗ «О персональных данных»); несоблюдение оператором требований по информированию лиц, осуществляющих обработку персональных данных без использования средств автоматизации (требований п. 6 постановления Правительства Российской Федерации от 15.09.2008 № 687). </w:t>
      </w:r>
    </w:p>
    <w:p w:rsidR="00074D7C" w:rsidRPr="005E4139" w:rsidRDefault="00074D7C" w:rsidP="00074D7C">
      <w:pPr>
        <w:ind w:firstLine="709"/>
        <w:jc w:val="both"/>
        <w:rPr>
          <w:sz w:val="28"/>
          <w:szCs w:val="28"/>
        </w:rPr>
      </w:pPr>
      <w:r w:rsidRPr="005E4139">
        <w:rPr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власти. Так, в 1 квартале 2019 года проведено 12 информационно-разъяснительных мероприятий.</w:t>
      </w:r>
    </w:p>
    <w:p w:rsidR="00074D7C" w:rsidRPr="005E4139" w:rsidRDefault="00074D7C" w:rsidP="00074D7C">
      <w:pPr>
        <w:ind w:firstLine="709"/>
        <w:jc w:val="both"/>
        <w:rPr>
          <w:sz w:val="28"/>
          <w:szCs w:val="28"/>
        </w:rPr>
      </w:pPr>
      <w:r w:rsidRPr="005E4139">
        <w:rPr>
          <w:sz w:val="28"/>
          <w:szCs w:val="28"/>
        </w:rPr>
        <w:t xml:space="preserve"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</w:t>
      </w:r>
      <w:r w:rsidRPr="005E4139">
        <w:rPr>
          <w:sz w:val="28"/>
          <w:szCs w:val="28"/>
        </w:rPr>
        <w:lastRenderedPageBreak/>
        <w:t>размещаются и постоянно обновляются на официальном сайте Управления - 66.rkn.gov.ru. В отчетный период в сфере ОПД размещено 13 материалов.</w:t>
      </w:r>
    </w:p>
    <w:p w:rsidR="00134692" w:rsidRDefault="00134692" w:rsidP="00134692">
      <w:pPr>
        <w:ind w:left="-567" w:firstLine="709"/>
        <w:jc w:val="both"/>
        <w:rPr>
          <w:rFonts w:eastAsia="Times New Roman"/>
          <w:color w:val="000000"/>
          <w:sz w:val="28"/>
          <w:szCs w:val="28"/>
        </w:rPr>
      </w:pPr>
    </w:p>
    <w:p w:rsidR="00134692" w:rsidRPr="00571227" w:rsidRDefault="00134692" w:rsidP="00134692">
      <w:pPr>
        <w:ind w:left="-567" w:firstLine="709"/>
        <w:jc w:val="both"/>
        <w:rPr>
          <w:b/>
          <w:sz w:val="28"/>
          <w:szCs w:val="28"/>
        </w:rPr>
      </w:pPr>
      <w:r w:rsidRPr="00571227">
        <w:rPr>
          <w:b/>
          <w:sz w:val="28"/>
          <w:szCs w:val="28"/>
        </w:rPr>
        <w:t>В сфере связи.</w:t>
      </w:r>
    </w:p>
    <w:p w:rsidR="00134692" w:rsidRPr="00275614" w:rsidRDefault="00134692" w:rsidP="00134692">
      <w:pPr>
        <w:ind w:left="-567" w:firstLine="709"/>
        <w:jc w:val="both"/>
        <w:rPr>
          <w:b/>
          <w:sz w:val="16"/>
          <w:szCs w:val="16"/>
        </w:rPr>
      </w:pPr>
    </w:p>
    <w:p w:rsidR="006D2FF6" w:rsidRDefault="006D2FF6" w:rsidP="006D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7317">
        <w:rPr>
          <w:sz w:val="28"/>
          <w:szCs w:val="28"/>
        </w:rPr>
        <w:t>1 квартал 2019 года</w:t>
      </w:r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</w:t>
      </w:r>
      <w:r w:rsidR="00E148F1" w:rsidRPr="00E148F1">
        <w:rPr>
          <w:sz w:val="28"/>
          <w:szCs w:val="28"/>
        </w:rPr>
        <w:t>504</w:t>
      </w:r>
      <w:r>
        <w:rPr>
          <w:sz w:val="28"/>
          <w:szCs w:val="28"/>
        </w:rPr>
        <w:t xml:space="preserve"> нарушений в сфере связи. Сведения о типах и количестве выявленных нарушений приведены в таблице.</w:t>
      </w:r>
    </w:p>
    <w:p w:rsidR="006D2FF6" w:rsidRDefault="006D2FF6" w:rsidP="006D2FF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0"/>
        <w:gridCol w:w="5740"/>
        <w:gridCol w:w="1900"/>
        <w:gridCol w:w="1396"/>
      </w:tblGrid>
      <w:tr w:rsidR="006D2FF6" w:rsidTr="006D2FF6">
        <w:trPr>
          <w:trHeight w:val="63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Pr="00537C70" w:rsidRDefault="006D2FF6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 xml:space="preserve">№ </w:t>
            </w:r>
            <w:proofErr w:type="spellStart"/>
            <w:r w:rsidRPr="00537C7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2FF6" w:rsidRPr="00537C70" w:rsidRDefault="006D2FF6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>Наименование типовых нарушений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Pr="00537C70" w:rsidRDefault="006D2FF6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>Количество типовых нарушений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Pr="00537C70" w:rsidRDefault="006D2FF6" w:rsidP="00FF04D3">
            <w:pPr>
              <w:spacing w:line="216" w:lineRule="auto"/>
              <w:ind w:left="-129" w:right="-89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>Доля от общего числа нарушений</w:t>
            </w:r>
            <w:proofErr w:type="gramStart"/>
            <w:r w:rsidRPr="00537C70">
              <w:rPr>
                <w:rFonts w:eastAsia="Times New Roman"/>
                <w:b/>
              </w:rPr>
              <w:t xml:space="preserve"> (%)</w:t>
            </w:r>
            <w:proofErr w:type="gramEnd"/>
          </w:p>
        </w:tc>
      </w:tr>
      <w:tr w:rsidR="006D2FF6" w:rsidTr="006D2FF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F6" w:rsidRPr="00537C70" w:rsidRDefault="006D2FF6" w:rsidP="00FF04D3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FF6" w:rsidRPr="00537C70" w:rsidRDefault="006D2FF6" w:rsidP="00FF04D3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Pr="00537C70" w:rsidRDefault="0038648B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кв. 201</w:t>
            </w:r>
            <w:r>
              <w:rPr>
                <w:rFonts w:eastAsia="Times New Roman"/>
                <w:b/>
                <w:lang w:val="en-US"/>
              </w:rPr>
              <w:t>9</w:t>
            </w:r>
            <w:r w:rsidR="006D2FF6" w:rsidRPr="00537C70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Pr="00537C70" w:rsidRDefault="0038648B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кв. 201</w:t>
            </w:r>
            <w:r>
              <w:rPr>
                <w:rFonts w:eastAsia="Times New Roman"/>
                <w:b/>
                <w:lang w:val="en-US"/>
              </w:rPr>
              <w:t>9</w:t>
            </w:r>
            <w:r w:rsidR="006D2FF6" w:rsidRPr="00537C70">
              <w:rPr>
                <w:rFonts w:eastAsia="Times New Roman"/>
                <w:b/>
              </w:rPr>
              <w:t xml:space="preserve"> </w:t>
            </w:r>
          </w:p>
        </w:tc>
      </w:tr>
      <w:tr w:rsidR="0038648B" w:rsidTr="005B454B">
        <w:trPr>
          <w:trHeight w:val="2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 xml:space="preserve">Нарушение порядка использования радиочастотного </w:t>
            </w:r>
            <w:r w:rsidRPr="005E4139">
              <w:t>спектра</w:t>
            </w:r>
            <w:r w:rsidRPr="005E4139">
              <w:rPr>
                <w:rFonts w:eastAsia="Times New Roman"/>
                <w:lang w:eastAsia="en-US"/>
              </w:rPr>
              <w:t>; использование радиочастотного спектра без специального разрешения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37,7</w:t>
            </w:r>
          </w:p>
        </w:tc>
      </w:tr>
      <w:tr w:rsidR="0038648B" w:rsidTr="005B454B">
        <w:trPr>
          <w:trHeight w:val="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 xml:space="preserve">Использование </w:t>
            </w:r>
            <w:proofErr w:type="gramStart"/>
            <w:r w:rsidRPr="005E4139">
              <w:rPr>
                <w:rFonts w:eastAsia="Times New Roman"/>
                <w:lang w:eastAsia="en-US"/>
              </w:rPr>
              <w:t>незарегистрированных</w:t>
            </w:r>
            <w:proofErr w:type="gramEnd"/>
            <w:r w:rsidRPr="005E4139">
              <w:rPr>
                <w:rFonts w:eastAsia="Times New Roman"/>
                <w:lang w:eastAsia="en-US"/>
              </w:rPr>
              <w:t xml:space="preserve"> РЭС, ВЧУ </w:t>
            </w:r>
            <w:r w:rsidRPr="005E4139">
              <w:t>гражданского</w:t>
            </w:r>
            <w:r w:rsidRPr="005E4139">
              <w:rPr>
                <w:rFonts w:eastAsia="Times New Roman"/>
                <w:lang w:eastAsia="en-US"/>
              </w:rPr>
              <w:t xml:space="preserve"> назначения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192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38,1</w:t>
            </w:r>
          </w:p>
        </w:tc>
      </w:tr>
      <w:tr w:rsidR="0038648B" w:rsidTr="005B454B">
        <w:trPr>
          <w:trHeight w:val="10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 xml:space="preserve">Нарушение (невыполнение) условий, установленных </w:t>
            </w:r>
            <w:r w:rsidRPr="005E4139">
              <w:t>при</w:t>
            </w:r>
            <w:r w:rsidRPr="005E4139">
              <w:rPr>
                <w:rFonts w:eastAsia="Times New Roman"/>
                <w:lang w:eastAsia="en-US"/>
              </w:rPr>
              <w:t xml:space="preserve">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81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16,1</w:t>
            </w:r>
          </w:p>
        </w:tc>
      </w:tr>
      <w:tr w:rsidR="0038648B" w:rsidTr="005B454B">
        <w:trPr>
          <w:trHeight w:val="3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0,6</w:t>
            </w:r>
          </w:p>
        </w:tc>
      </w:tr>
      <w:tr w:rsidR="0038648B" w:rsidTr="005B454B">
        <w:trPr>
          <w:trHeight w:val="1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0,2</w:t>
            </w:r>
          </w:p>
        </w:tc>
      </w:tr>
      <w:tr w:rsidR="0038648B" w:rsidTr="005B454B">
        <w:trPr>
          <w:trHeight w:val="5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Нарушение требований по внедрению системы оперативно-</w:t>
            </w:r>
            <w:r w:rsidRPr="005E4139">
              <w:t>розыскных</w:t>
            </w:r>
            <w:r w:rsidRPr="005E4139">
              <w:rPr>
                <w:rFonts w:eastAsia="Times New Roman"/>
                <w:lang w:eastAsia="en-US"/>
              </w:rPr>
              <w:t xml:space="preserve">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0,2</w:t>
            </w:r>
          </w:p>
        </w:tc>
      </w:tr>
      <w:tr w:rsidR="0038648B" w:rsidTr="005B454B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Нарушение правил оказания услуг связи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2,0</w:t>
            </w:r>
          </w:p>
        </w:tc>
      </w:tr>
      <w:tr w:rsidR="0038648B" w:rsidTr="0054005F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 xml:space="preserve">Оказание </w:t>
            </w:r>
            <w:r w:rsidRPr="005E4139">
              <w:t>услуг</w:t>
            </w:r>
            <w:r w:rsidRPr="005E4139">
              <w:rPr>
                <w:rFonts w:eastAsia="Times New Roman"/>
                <w:lang w:eastAsia="en-US"/>
              </w:rPr>
              <w:t xml:space="preserve"> связи без лицензии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0,2</w:t>
            </w:r>
          </w:p>
        </w:tc>
      </w:tr>
      <w:tr w:rsidR="0038648B" w:rsidTr="005B454B">
        <w:trPr>
          <w:trHeight w:val="7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proofErr w:type="spellStart"/>
            <w:r w:rsidRPr="005E4139">
              <w:t>Непредоставление</w:t>
            </w:r>
            <w:proofErr w:type="spellEnd"/>
            <w:r w:rsidRPr="005E4139">
              <w:rPr>
                <w:rFonts w:eastAsia="Times New Roman"/>
                <w:lang w:eastAsia="en-US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2,0</w:t>
            </w:r>
          </w:p>
        </w:tc>
      </w:tr>
      <w:tr w:rsidR="0038648B" w:rsidTr="005B454B">
        <w:trPr>
          <w:trHeight w:val="6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proofErr w:type="spellStart"/>
            <w:r w:rsidRPr="005E4139">
              <w:rPr>
                <w:rFonts w:eastAsia="Times New Roman"/>
                <w:lang w:eastAsia="en-US"/>
              </w:rPr>
              <w:t>Неограничение</w:t>
            </w:r>
            <w:proofErr w:type="spellEnd"/>
            <w:r w:rsidRPr="005E4139">
              <w:rPr>
                <w:rFonts w:eastAsia="Times New Roman"/>
                <w:lang w:eastAsia="en-US"/>
              </w:rPr>
              <w:t xml:space="preserve"> доступа к информации, </w:t>
            </w:r>
            <w:r w:rsidRPr="005E4139">
              <w:t>распространение</w:t>
            </w:r>
            <w:r w:rsidRPr="005E4139">
              <w:rPr>
                <w:rFonts w:eastAsia="Times New Roman"/>
                <w:lang w:eastAsia="en-US"/>
              </w:rPr>
              <w:t xml:space="preserve"> которой в Российской Федерации запрещено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0,4</w:t>
            </w:r>
          </w:p>
        </w:tc>
      </w:tr>
      <w:tr w:rsidR="0038648B" w:rsidTr="005B454B">
        <w:trPr>
          <w:trHeight w:val="3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0,6</w:t>
            </w:r>
          </w:p>
        </w:tc>
      </w:tr>
      <w:tr w:rsidR="0038648B" w:rsidTr="005B454B">
        <w:trPr>
          <w:trHeight w:val="9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1,6</w:t>
            </w:r>
          </w:p>
        </w:tc>
      </w:tr>
      <w:tr w:rsidR="0038648B" w:rsidTr="0054005F">
        <w:trPr>
          <w:trHeight w:val="7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0,2</w:t>
            </w:r>
          </w:p>
        </w:tc>
      </w:tr>
      <w:tr w:rsidR="0038648B" w:rsidTr="005B454B">
        <w:trPr>
          <w:trHeight w:val="83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jc w:val="center"/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48B" w:rsidRPr="005E4139" w:rsidRDefault="0038648B" w:rsidP="00101C5E">
            <w:pPr>
              <w:jc w:val="both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0,2</w:t>
            </w:r>
          </w:p>
        </w:tc>
      </w:tr>
      <w:tr w:rsidR="0038648B" w:rsidTr="005B454B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48B" w:rsidRPr="005E4139" w:rsidRDefault="0038648B" w:rsidP="00101C5E">
            <w:pPr>
              <w:rPr>
                <w:rFonts w:eastAsia="Times New Roman"/>
              </w:rPr>
            </w:pPr>
            <w:r w:rsidRPr="005E4139">
              <w:rPr>
                <w:rFonts w:eastAsia="Times New Roman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48B" w:rsidRPr="005E4139" w:rsidRDefault="0038648B" w:rsidP="00101C5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504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48B" w:rsidRPr="005E4139" w:rsidRDefault="0038648B" w:rsidP="00101C5E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E4139">
              <w:rPr>
                <w:rFonts w:eastAsia="Times New Roman"/>
                <w:lang w:eastAsia="en-US"/>
              </w:rPr>
              <w:t>100</w:t>
            </w:r>
          </w:p>
        </w:tc>
      </w:tr>
    </w:tbl>
    <w:p w:rsidR="00E148F1" w:rsidRDefault="00E148F1" w:rsidP="0038648B">
      <w:pPr>
        <w:ind w:firstLine="709"/>
        <w:jc w:val="both"/>
        <w:rPr>
          <w:sz w:val="28"/>
          <w:szCs w:val="28"/>
          <w:lang w:val="en-US"/>
        </w:rPr>
      </w:pPr>
    </w:p>
    <w:p w:rsidR="0038648B" w:rsidRPr="005E4139" w:rsidRDefault="0038648B" w:rsidP="0038648B">
      <w:pPr>
        <w:ind w:firstLine="709"/>
        <w:jc w:val="both"/>
        <w:rPr>
          <w:sz w:val="28"/>
          <w:szCs w:val="28"/>
        </w:rPr>
      </w:pPr>
      <w:r w:rsidRPr="005E4139">
        <w:rPr>
          <w:sz w:val="28"/>
          <w:szCs w:val="28"/>
        </w:rPr>
        <w:t>Типовыми</w:t>
      </w:r>
      <w:r w:rsidR="00E148F1" w:rsidRPr="00E148F1">
        <w:rPr>
          <w:sz w:val="28"/>
          <w:szCs w:val="28"/>
        </w:rPr>
        <w:t xml:space="preserve"> </w:t>
      </w:r>
      <w:r w:rsidR="00E148F1" w:rsidRPr="005E4139">
        <w:rPr>
          <w:sz w:val="28"/>
          <w:szCs w:val="28"/>
        </w:rPr>
        <w:t>(количество нарушений составляет более 20%)</w:t>
      </w:r>
      <w:r w:rsidRPr="005E4139">
        <w:rPr>
          <w:sz w:val="28"/>
          <w:szCs w:val="28"/>
        </w:rPr>
        <w:t xml:space="preserve"> нарушениями являются:</w:t>
      </w:r>
    </w:p>
    <w:p w:rsidR="0038648B" w:rsidRPr="005E4139" w:rsidRDefault="0038648B" w:rsidP="0038648B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5E4139">
        <w:rPr>
          <w:rFonts w:eastAsia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разрешения, составляют 37,7%;</w:t>
      </w:r>
    </w:p>
    <w:p w:rsidR="0038648B" w:rsidRPr="005E4139" w:rsidRDefault="0038648B" w:rsidP="0038648B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5E4139">
        <w:rPr>
          <w:rFonts w:eastAsia="Times New Roman"/>
          <w:sz w:val="28"/>
          <w:szCs w:val="28"/>
        </w:rPr>
        <w:t xml:space="preserve">- использование </w:t>
      </w:r>
      <w:proofErr w:type="gramStart"/>
      <w:r w:rsidRPr="005E4139">
        <w:rPr>
          <w:rFonts w:eastAsia="Times New Roman"/>
          <w:sz w:val="28"/>
          <w:szCs w:val="28"/>
        </w:rPr>
        <w:t>незарегистрированных</w:t>
      </w:r>
      <w:proofErr w:type="gramEnd"/>
      <w:r w:rsidRPr="005E4139">
        <w:rPr>
          <w:rFonts w:eastAsia="Times New Roman"/>
          <w:sz w:val="28"/>
          <w:szCs w:val="28"/>
        </w:rPr>
        <w:t xml:space="preserve"> РЭС, ВЧУ гражданского назначения, составляют 38,1%.</w:t>
      </w:r>
    </w:p>
    <w:p w:rsidR="00134692" w:rsidRDefault="00134692" w:rsidP="00134692">
      <w:pPr>
        <w:widowControl w:val="0"/>
        <w:suppressAutoHyphens/>
        <w:ind w:left="-567" w:firstLine="709"/>
        <w:jc w:val="both"/>
        <w:rPr>
          <w:b/>
          <w:sz w:val="28"/>
          <w:szCs w:val="28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sz w:val="28"/>
          <w:szCs w:val="28"/>
        </w:rPr>
      </w:pPr>
      <w:r w:rsidRPr="00F85505"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134692" w:rsidRPr="008D7244" w:rsidRDefault="00134692" w:rsidP="00134692">
      <w:pPr>
        <w:widowControl w:val="0"/>
        <w:suppressAutoHyphens/>
        <w:ind w:left="-567" w:firstLine="709"/>
        <w:jc w:val="both"/>
        <w:rPr>
          <w:sz w:val="16"/>
          <w:szCs w:val="16"/>
        </w:rPr>
      </w:pPr>
    </w:p>
    <w:p w:rsidR="00E148F1" w:rsidRPr="00E148F1" w:rsidRDefault="00E148F1" w:rsidP="00E14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</w:t>
      </w:r>
      <w:r w:rsidRPr="00E148F1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квартале 2019 года</w:t>
      </w:r>
      <w:r>
        <w:rPr>
          <w:sz w:val="28"/>
          <w:szCs w:val="28"/>
        </w:rPr>
        <w:t xml:space="preserve"> Управлением возбуждено </w:t>
      </w:r>
      <w:r w:rsidRPr="006860E2">
        <w:rPr>
          <w:sz w:val="28"/>
          <w:szCs w:val="28"/>
        </w:rPr>
        <w:t>59 дел об административных правонарушениях</w:t>
      </w:r>
      <w:r>
        <w:rPr>
          <w:sz w:val="28"/>
          <w:szCs w:val="28"/>
        </w:rPr>
        <w:t>.</w:t>
      </w:r>
      <w:r w:rsidRPr="006860E2">
        <w:rPr>
          <w:sz w:val="28"/>
          <w:szCs w:val="28"/>
        </w:rPr>
        <w:t xml:space="preserve"> </w:t>
      </w:r>
    </w:p>
    <w:p w:rsidR="006D2FF6" w:rsidRDefault="006D2FF6" w:rsidP="006D2FF6">
      <w:pPr>
        <w:ind w:firstLine="709"/>
        <w:jc w:val="both"/>
        <w:rPr>
          <w:sz w:val="28"/>
          <w:szCs w:val="28"/>
        </w:rPr>
      </w:pPr>
      <w:r w:rsidRPr="00200E35">
        <w:rPr>
          <w:sz w:val="28"/>
          <w:szCs w:val="28"/>
        </w:rPr>
        <w:t>Выявленные</w:t>
      </w:r>
      <w:r w:rsidR="00E148F1" w:rsidRPr="00E148F1">
        <w:rPr>
          <w:sz w:val="28"/>
          <w:szCs w:val="28"/>
        </w:rPr>
        <w:t xml:space="preserve"> </w:t>
      </w:r>
      <w:r w:rsidRPr="00200E35">
        <w:rPr>
          <w:sz w:val="28"/>
          <w:szCs w:val="28"/>
        </w:rPr>
        <w:t xml:space="preserve"> нарушения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F1" w:rsidRPr="00F0395B" w:rsidRDefault="00E148F1" w:rsidP="00FF04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395B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E148F1" w:rsidRPr="002B3F5C" w:rsidRDefault="00E148F1" w:rsidP="00E148F1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2019 год (1 квартал)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148F1" w:rsidRPr="002B3F5C" w:rsidTr="00E148F1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19.4 КоАП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1" w:rsidRDefault="00E148F1" w:rsidP="00101C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D2FF6" w:rsidRDefault="006D2FF6" w:rsidP="006D2FF6">
      <w:pPr>
        <w:ind w:firstLine="709"/>
        <w:jc w:val="both"/>
        <w:rPr>
          <w:sz w:val="28"/>
          <w:szCs w:val="28"/>
        </w:rPr>
      </w:pPr>
    </w:p>
    <w:p w:rsidR="0059152E" w:rsidRPr="0059152E" w:rsidRDefault="006D2FF6" w:rsidP="006D2F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152E">
        <w:rPr>
          <w:sz w:val="28"/>
          <w:szCs w:val="28"/>
        </w:rPr>
        <w:t>Типовым</w:t>
      </w:r>
      <w:r w:rsidR="0059152E" w:rsidRPr="0059152E">
        <w:rPr>
          <w:sz w:val="28"/>
          <w:szCs w:val="28"/>
        </w:rPr>
        <w:t>и нарушениями</w:t>
      </w:r>
      <w:r w:rsidRPr="0059152E">
        <w:rPr>
          <w:sz w:val="28"/>
          <w:szCs w:val="28"/>
        </w:rPr>
        <w:t>, выявляемым</w:t>
      </w:r>
      <w:r w:rsidR="0059152E" w:rsidRPr="0059152E">
        <w:rPr>
          <w:sz w:val="28"/>
          <w:szCs w:val="28"/>
        </w:rPr>
        <w:t>и</w:t>
      </w:r>
      <w:r w:rsidRPr="0059152E">
        <w:rPr>
          <w:sz w:val="28"/>
          <w:szCs w:val="28"/>
        </w:rPr>
        <w:t xml:space="preserve"> при проведении надзора в сфере СМИ, </w:t>
      </w:r>
      <w:r w:rsidR="0059152E" w:rsidRPr="0059152E">
        <w:rPr>
          <w:sz w:val="28"/>
          <w:szCs w:val="28"/>
        </w:rPr>
        <w:t xml:space="preserve">являются: </w:t>
      </w:r>
    </w:p>
    <w:p w:rsidR="0059152E" w:rsidRPr="0059152E" w:rsidRDefault="0059152E" w:rsidP="006D2F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152E">
        <w:rPr>
          <w:sz w:val="28"/>
          <w:szCs w:val="28"/>
        </w:rPr>
        <w:t>- нарушение требований о представлении обязательного экземпляра документов – выявлено в 22,5% (25 из 111);</w:t>
      </w:r>
      <w:r w:rsidR="006D2FF6" w:rsidRPr="0059152E">
        <w:rPr>
          <w:sz w:val="28"/>
          <w:szCs w:val="28"/>
        </w:rPr>
        <w:t xml:space="preserve"> </w:t>
      </w:r>
    </w:p>
    <w:p w:rsidR="006D2FF6" w:rsidRPr="0059152E" w:rsidRDefault="0059152E" w:rsidP="006D2F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152E">
        <w:rPr>
          <w:sz w:val="28"/>
          <w:szCs w:val="28"/>
        </w:rPr>
        <w:t>- в</w:t>
      </w:r>
      <w:r w:rsidR="006D2FF6" w:rsidRPr="0059152E">
        <w:rPr>
          <w:sz w:val="28"/>
          <w:szCs w:val="28"/>
        </w:rPr>
        <w:t xml:space="preserve"> </w:t>
      </w:r>
      <w:r w:rsidRPr="0059152E">
        <w:rPr>
          <w:sz w:val="28"/>
          <w:szCs w:val="28"/>
        </w:rPr>
        <w:t xml:space="preserve">20,7% </w:t>
      </w:r>
      <w:r w:rsidR="006D2FF6" w:rsidRPr="0059152E">
        <w:rPr>
          <w:sz w:val="28"/>
          <w:szCs w:val="28"/>
        </w:rPr>
        <w:t>случаях</w:t>
      </w:r>
      <w:r w:rsidRPr="0059152E">
        <w:rPr>
          <w:sz w:val="28"/>
          <w:szCs w:val="28"/>
        </w:rPr>
        <w:t xml:space="preserve"> (23 из 111) выявлены нарушения</w:t>
      </w:r>
      <w:r w:rsidR="006D2FF6" w:rsidRPr="0059152E">
        <w:rPr>
          <w:sz w:val="28"/>
          <w:szCs w:val="28"/>
        </w:rPr>
        <w:t xml:space="preserve"> </w:t>
      </w:r>
      <w:r w:rsidRPr="0059152E">
        <w:rPr>
          <w:sz w:val="28"/>
          <w:szCs w:val="28"/>
        </w:rPr>
        <w:t>порядка объявления выходных данных, а также не уведомление об изменении местонахождения редакции, доменного имени сайта, периодичности выпуска и максимального объема СМИ</w:t>
      </w:r>
      <w:r w:rsidR="006D2FF6" w:rsidRPr="0059152E">
        <w:rPr>
          <w:sz w:val="28"/>
          <w:szCs w:val="28"/>
        </w:rPr>
        <w:t>.</w:t>
      </w:r>
    </w:p>
    <w:p w:rsidR="002F4D47" w:rsidRPr="005F4D3D" w:rsidRDefault="006D2FF6" w:rsidP="005F4D3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152E">
        <w:rPr>
          <w:sz w:val="28"/>
          <w:szCs w:val="28"/>
        </w:rPr>
        <w:lastRenderedPageBreak/>
        <w:t>По результатам осуществления государственного контроля (надзора) за соблюдением законодательства в</w:t>
      </w:r>
      <w:r w:rsidR="0059152E" w:rsidRPr="0059152E">
        <w:rPr>
          <w:sz w:val="28"/>
          <w:szCs w:val="28"/>
        </w:rPr>
        <w:t xml:space="preserve"> сфере вещания за 1 квартал 2019 года выявлено 10</w:t>
      </w:r>
      <w:r w:rsidRPr="0059152E">
        <w:rPr>
          <w:sz w:val="28"/>
          <w:szCs w:val="28"/>
        </w:rPr>
        <w:t xml:space="preserve"> нарушений. В деятельности лицензиатов-вещателей типовыми являются несоблюдение лицензионных условий (объемов и даты</w:t>
      </w:r>
      <w:r w:rsidR="0059152E" w:rsidRPr="0059152E">
        <w:rPr>
          <w:sz w:val="28"/>
          <w:szCs w:val="28"/>
        </w:rPr>
        <w:t xml:space="preserve"> начала вещания), выявленное в 5 случаях (50</w:t>
      </w:r>
      <w:r w:rsidR="006700E9">
        <w:rPr>
          <w:sz w:val="28"/>
          <w:szCs w:val="28"/>
        </w:rPr>
        <w:t>%), а также</w:t>
      </w:r>
      <w:r w:rsidRPr="0059152E">
        <w:rPr>
          <w:sz w:val="28"/>
          <w:szCs w:val="28"/>
        </w:rPr>
        <w:t xml:space="preserve"> </w:t>
      </w:r>
      <w:r w:rsidR="0059152E" w:rsidRPr="0059152E">
        <w:rPr>
          <w:sz w:val="28"/>
          <w:szCs w:val="28"/>
        </w:rPr>
        <w:t>требования о вещании указанного в лицензии телеканала или радиоканала (2 случая или 20 %).</w:t>
      </w:r>
    </w:p>
    <w:sectPr w:rsidR="002F4D47" w:rsidRPr="005F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2"/>
    <w:rsid w:val="00074D7C"/>
    <w:rsid w:val="000C1473"/>
    <w:rsid w:val="00134692"/>
    <w:rsid w:val="00187317"/>
    <w:rsid w:val="002F4D47"/>
    <w:rsid w:val="0038648B"/>
    <w:rsid w:val="00443EA8"/>
    <w:rsid w:val="0054005F"/>
    <w:rsid w:val="0059152E"/>
    <w:rsid w:val="005F4D3D"/>
    <w:rsid w:val="006700E9"/>
    <w:rsid w:val="006D2FF6"/>
    <w:rsid w:val="008348F8"/>
    <w:rsid w:val="008C5541"/>
    <w:rsid w:val="00B74238"/>
    <w:rsid w:val="00BB4F9E"/>
    <w:rsid w:val="00D136FF"/>
    <w:rsid w:val="00E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C5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4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C5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cp:lastPrinted>2019-04-10T06:31:00Z</cp:lastPrinted>
  <dcterms:created xsi:type="dcterms:W3CDTF">2019-04-12T06:37:00Z</dcterms:created>
  <dcterms:modified xsi:type="dcterms:W3CDTF">2019-04-12T06:37:00Z</dcterms:modified>
</cp:coreProperties>
</file>