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95" w:rsidRPr="00175793" w:rsidRDefault="00052195" w:rsidP="008B2B2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93">
        <w:rPr>
          <w:rFonts w:ascii="Times New Roman" w:hAnsi="Times New Roman" w:cs="Times New Roman"/>
          <w:b/>
          <w:sz w:val="28"/>
          <w:szCs w:val="28"/>
        </w:rPr>
        <w:t xml:space="preserve">Методы оценки профессиональных и личностных качеств кандидатов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день проведения конкурса на </w:t>
      </w:r>
      <w:r w:rsidR="008B2B26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Роскомнадзора по Уральскому федеральному округу </w:t>
      </w:r>
      <w:r w:rsidR="008B2B26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>сударственной гражданской службы Российской Федерации, объявленного приказом</w:t>
      </w:r>
      <w:r w:rsidR="008B2B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8B2B2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B2B2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.2022 № </w:t>
      </w:r>
      <w:r w:rsidR="008B2B26">
        <w:rPr>
          <w:rFonts w:ascii="Times New Roman" w:hAnsi="Times New Roman" w:cs="Times New Roman"/>
          <w:b/>
          <w:sz w:val="28"/>
          <w:szCs w:val="28"/>
        </w:rPr>
        <w:t>147</w:t>
      </w:r>
      <w:r>
        <w:rPr>
          <w:rFonts w:ascii="Times New Roman" w:hAnsi="Times New Roman" w:cs="Times New Roman"/>
          <w:b/>
          <w:sz w:val="28"/>
          <w:szCs w:val="28"/>
        </w:rPr>
        <w:t>-к/кон</w:t>
      </w:r>
    </w:p>
    <w:p w:rsidR="00052195" w:rsidRDefault="00052195">
      <w:pPr>
        <w:rPr>
          <w:rFonts w:ascii="Times New Roman" w:hAnsi="Times New Roman" w:cs="Times New Roman"/>
          <w:sz w:val="28"/>
          <w:szCs w:val="28"/>
        </w:rPr>
      </w:pPr>
    </w:p>
    <w:p w:rsidR="00052195" w:rsidRDefault="00052195" w:rsidP="000521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5793">
        <w:rPr>
          <w:rFonts w:ascii="Times New Roman" w:hAnsi="Times New Roman" w:cs="Times New Roman"/>
          <w:sz w:val="28"/>
          <w:szCs w:val="28"/>
        </w:rPr>
        <w:t xml:space="preserve">Тестирование на знание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175793">
        <w:rPr>
          <w:rFonts w:ascii="Times New Roman" w:hAnsi="Times New Roman" w:cs="Times New Roman"/>
          <w:sz w:val="28"/>
          <w:szCs w:val="28"/>
        </w:rPr>
        <w:t>законодательства по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отдела контроля и надзора в сфере почтовой связи (ОНПС), связи </w:t>
      </w:r>
      <w:r w:rsidRPr="00175793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контроля и надзора</w:t>
      </w:r>
      <w:r w:rsidRPr="00175793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массовых коммуникаций (ОСМИ)</w:t>
      </w:r>
      <w:r w:rsidRPr="00175793">
        <w:rPr>
          <w:rFonts w:ascii="Times New Roman" w:hAnsi="Times New Roman" w:cs="Times New Roman"/>
          <w:sz w:val="28"/>
          <w:szCs w:val="28"/>
        </w:rPr>
        <w:t>,</w:t>
      </w:r>
      <w:r w:rsidRPr="00052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государственной службы, кадров и правового обеспечения (ОГСКиПО), отдела анализа и координации деятельности территориальных Управлений (ОАКД).</w:t>
      </w:r>
    </w:p>
    <w:p w:rsidR="00052195" w:rsidRDefault="00052195" w:rsidP="000521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Кандидатам будет предложено в течение 40 минут ответить на 50 вопросов по направлениям деятельности отделов. 50 баллов составляет 100 % правильных ответов. Тест считается пройденным, если процент правильных ответов составил 70 и более процентов.</w:t>
      </w:r>
    </w:p>
    <w:p w:rsidR="00052195" w:rsidRDefault="00052195" w:rsidP="000521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проекта документа с целью оценки знаний и умений, необходимых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регламентом:</w:t>
      </w:r>
    </w:p>
    <w:p w:rsidR="00052195" w:rsidRDefault="00052195" w:rsidP="000521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Кандидатам будет предложено подготовить проект документа по темам (по выбору):</w:t>
      </w:r>
    </w:p>
    <w:p w:rsidR="00052195" w:rsidRDefault="00052195" w:rsidP="000521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старшей группы должностей</w:t>
      </w:r>
      <w:r w:rsidR="006D3F02">
        <w:rPr>
          <w:rFonts w:ascii="Times New Roman" w:hAnsi="Times New Roman" w:cs="Times New Roman"/>
          <w:sz w:val="28"/>
          <w:szCs w:val="28"/>
        </w:rPr>
        <w:t xml:space="preserve"> категории «специалисты»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2195" w:rsidRDefault="00052195" w:rsidP="000521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«Рассмотрение обращения гражданина</w:t>
      </w:r>
      <w:r w:rsidR="00993C38">
        <w:rPr>
          <w:rFonts w:ascii="Times New Roman" w:hAnsi="Times New Roman" w:cs="Times New Roman"/>
          <w:sz w:val="28"/>
          <w:szCs w:val="28"/>
        </w:rPr>
        <w:t>, содержащее вопросы пересылки и доставки регистрируемых почтовых отправлений по России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(ОНПС);</w:t>
      </w:r>
    </w:p>
    <w:p w:rsidR="00A01702" w:rsidRDefault="00A01702" w:rsidP="00A017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«Подготовка проекта ответа на обращение гражданина по вопросу нарушения в сфере защиты детей от информации, способной нанести вред его здоровью и развитию» (ОСМИ);</w:t>
      </w:r>
    </w:p>
    <w:p w:rsidR="006D3F02" w:rsidRPr="006D3F02" w:rsidRDefault="006D3F02" w:rsidP="006D3F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старшей группы должностей категории «обеспечивающие специалисты»: </w:t>
      </w:r>
    </w:p>
    <w:p w:rsidR="00A01702" w:rsidRDefault="00A01702" w:rsidP="00A017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«Подготовка сводных отчетных документов по Уральскому федеральному округу» (ОАКД).</w:t>
      </w:r>
    </w:p>
    <w:p w:rsidR="00A01702" w:rsidRDefault="00A01702" w:rsidP="00A017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«Процедура возбуждения административного производства. Подготовка проекта административно-искового заявления по статье 14.1 часть 3 «Осуществление предпринимательской деятельности с нарушением требований и условий, предусмотренных специальным разрешением (лицензией)» (ОГСКиПО).</w:t>
      </w:r>
    </w:p>
    <w:p w:rsidR="00A01702" w:rsidRDefault="00A01702" w:rsidP="00A017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выполнения – 40 минут. Результаты оценки оформляются в виде краткой справки с результатами оценки подготовки проекта документа кандидатами. Итоговая оценка выставляется по следующим критериям по пятибалльной системе:</w:t>
      </w:r>
    </w:p>
    <w:p w:rsidR="00A01702" w:rsidRDefault="00A01702" w:rsidP="00A017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установленным требованиям оформления;</w:t>
      </w:r>
    </w:p>
    <w:p w:rsidR="00A01702" w:rsidRDefault="00A01702" w:rsidP="00A017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сути вопроса, выявление кандидатом ключевых факторов и проблем, послуживших основанием для разработки проекта документа;</w:t>
      </w:r>
    </w:p>
    <w:p w:rsidR="00A01702" w:rsidRDefault="00A01702" w:rsidP="00A017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A01702" w:rsidRDefault="00A01702" w:rsidP="00A017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подходов к решению проблем, послуживших основанием для разработки проекта документа;</w:t>
      </w:r>
    </w:p>
    <w:p w:rsidR="00A01702" w:rsidRDefault="00A01702" w:rsidP="00A017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способности, логичность мышления;</w:t>
      </w:r>
    </w:p>
    <w:p w:rsidR="00A01702" w:rsidRDefault="00A01702" w:rsidP="00A017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и лингвистическая грамотность.</w:t>
      </w:r>
    </w:p>
    <w:p w:rsidR="00A01702" w:rsidRDefault="00A01702" w:rsidP="00A017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2875C2" w:rsidRDefault="002875C2" w:rsidP="002875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Индивидуальное собеседование.</w:t>
      </w:r>
    </w:p>
    <w:p w:rsidR="002875C2" w:rsidRDefault="002875C2" w:rsidP="002875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индивидуального собеседования задаются вопросы, направленные на оценку профессионального уровня кандидата, а также проводится обсуждение с кандидатом результатов выполнения им других конкурсных заданий. По результатам индивидуального собеседования каждый член конкурсной комиссии присваивает кандидату балл. Максимальное количество баллов – </w:t>
      </w:r>
      <w:r w:rsidRPr="00A71F1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5C2" w:rsidRPr="00A00EBA" w:rsidRDefault="002875C2" w:rsidP="002875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максимальное количество баллов при проведении методов оценки – </w:t>
      </w:r>
      <w:r w:rsidRPr="00A71F11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70 % максимального балла.</w:t>
      </w:r>
    </w:p>
    <w:p w:rsidR="00A01702" w:rsidRPr="001945B9" w:rsidRDefault="00A01702" w:rsidP="00A017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195" w:rsidRPr="00175793" w:rsidRDefault="00052195" w:rsidP="000521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D51" w:rsidRDefault="00851D51" w:rsidP="00052195">
      <w:pPr>
        <w:ind w:firstLine="708"/>
        <w:jc w:val="both"/>
      </w:pPr>
    </w:p>
    <w:sectPr w:rsidR="0085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28"/>
    <w:rsid w:val="00052195"/>
    <w:rsid w:val="002875C2"/>
    <w:rsid w:val="006D3F02"/>
    <w:rsid w:val="00851D51"/>
    <w:rsid w:val="008B2B26"/>
    <w:rsid w:val="00993C38"/>
    <w:rsid w:val="009C68C1"/>
    <w:rsid w:val="00A01702"/>
    <w:rsid w:val="00B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54F3E-86C6-4039-BF77-30A48DDA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Марина Анатольевна</dc:creator>
  <cp:keywords/>
  <dc:description/>
  <cp:lastModifiedBy>Боровикова Елена Петровна</cp:lastModifiedBy>
  <cp:revision>2</cp:revision>
  <dcterms:created xsi:type="dcterms:W3CDTF">2022-11-03T07:13:00Z</dcterms:created>
  <dcterms:modified xsi:type="dcterms:W3CDTF">2022-11-03T07:13:00Z</dcterms:modified>
</cp:coreProperties>
</file>