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E" w:rsidRDefault="0004261E" w:rsidP="0004261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426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Вопросы по направлению правового обеспечения деятельности Управления</w:t>
      </w:r>
    </w:p>
    <w:p w:rsidR="00656940" w:rsidRDefault="00656940" w:rsidP="0004261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6940" w:rsidRPr="0004261E" w:rsidRDefault="00656940" w:rsidP="0004261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4580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Кто рассматривает дела об административных правонарушениях, которые совершены юридическими лицами и индивидуальными предпринимателями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Судьи арбитражных судов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Мировые судьи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Судьи районных судов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Судьи гарнизонных военных судов</w:t>
      </w:r>
    </w:p>
    <w:p w:rsidR="004222FA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В течение какого времени должна быть подана жалоба на постановление по делу об административном правонарушении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Срок не ограничен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В течение 10 дней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В течение 1 месяца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 течение 3 месяцев</w:t>
      </w:r>
    </w:p>
    <w:p w:rsidR="00076CEA" w:rsidRPr="00076CEA" w:rsidRDefault="004222FA" w:rsidP="00076CE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76C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относится к об</w:t>
      </w:r>
      <w:r w:rsidR="00076CE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стоятельствам, которые смягчают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административную ответственность</w:t>
      </w:r>
    </w:p>
    <w:p w:rsidR="00076CEA" w:rsidRDefault="004222F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Раскаяние лица, которое совершило административное правонарушение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Совершение административного правонарушения в состоянии эффекта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Совершение административного правонарушения в состоянии алкогольного опьянения</w:t>
      </w:r>
    </w:p>
    <w:p w:rsidR="004222FA" w:rsidRPr="00BB4580" w:rsidRDefault="004222FA" w:rsidP="00076C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Повторное совершение административного правонарушения</w:t>
      </w:r>
    </w:p>
    <w:p w:rsidR="005570A7" w:rsidRDefault="00BB4580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В течение какого времени по общему п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равилу составляется протокол об 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административном правонарушении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В течение 2 суток с момента выявлении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 течение 10 суток с момента выявления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По окончании административного расследования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22FA" w:rsidRPr="0004261E" w:rsidRDefault="004222FA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 Немедленно</w:t>
      </w:r>
    </w:p>
    <w:p w:rsidR="005570A7" w:rsidRDefault="005570A7" w:rsidP="00076CE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76CEA" w:rsidRDefault="00BB4580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Что означает обратная сила закона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Вновь принятый закон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ступает в силу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Вновь принятый закон распространяет свое действие на отношения, возникшие после его вступления в силу</w:t>
      </w:r>
    </w:p>
    <w:p w:rsidR="004222FA" w:rsidRPr="00BB4580" w:rsidRDefault="004222FA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Вновь принятый закон распространяет свое действие на отношения, возникшие до его вступления в силу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Утративший силу закон действует на определенные общественные отношения после утраты им юридической силы</w:t>
      </w:r>
    </w:p>
    <w:p w:rsidR="00076CEA" w:rsidRDefault="00076CEA" w:rsidP="00ED180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2FA" w:rsidRDefault="00BB4580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6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Кто является лицом, которому причинен физический, моральный или имущественный вред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Свидетель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Законный представитель физического лица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Потерпевший</w:t>
      </w:r>
      <w:r w:rsidR="004222FA" w:rsidRPr="0004261E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Верного ответа нет</w:t>
      </w:r>
    </w:p>
    <w:p w:rsidR="00BB4580" w:rsidRPr="005570A7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570A7">
        <w:rPr>
          <w:sz w:val="28"/>
          <w:szCs w:val="28"/>
          <w:shd w:val="clear" w:color="auto" w:fill="FFFFFF"/>
        </w:rPr>
        <w:t xml:space="preserve">7. </w:t>
      </w:r>
      <w:r w:rsidRPr="005570A7">
        <w:rPr>
          <w:bCs/>
          <w:color w:val="000000"/>
          <w:sz w:val="28"/>
          <w:szCs w:val="28"/>
        </w:rPr>
        <w:t>Действующая Конституция Российской Федерации была принята…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13 декабря 1992 года;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12 декабря 1993 года;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12 декабря 1992 года.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8. Какая форма правления в Российской Федерации?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1) республиканская;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президентская.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9. Президент Российской Федерации вправе издавать следующие акты: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4580">
        <w:rPr>
          <w:color w:val="000000"/>
          <w:sz w:val="28"/>
          <w:szCs w:val="28"/>
        </w:rPr>
        <w:t>) указы и постановления;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указы и распоряжения;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постановления и распоряжения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 xml:space="preserve">10. Какие требования предъявляются к лицам желающими стать </w:t>
      </w:r>
      <w:r w:rsidR="005570A7">
        <w:rPr>
          <w:bCs/>
          <w:color w:val="000000"/>
          <w:sz w:val="28"/>
          <w:szCs w:val="28"/>
        </w:rPr>
        <w:t>мировыми судьями</w:t>
      </w:r>
      <w:r w:rsidRPr="00076CEA">
        <w:rPr>
          <w:bCs/>
          <w:color w:val="000000"/>
          <w:sz w:val="28"/>
          <w:szCs w:val="28"/>
        </w:rPr>
        <w:t>?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гражданство РФ, достижение 30 лет, высшее юридическое образование, стаж работы по юридической профессии не менее пяти лет;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гражданство РФ, достижение 25 лет, высшее юридическое образование;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3) гражданство РФ, достижение 25 лет, высшее юридическое образование, стаж работы по юридической профессии не менее пяти лет. </w:t>
      </w:r>
      <w:r w:rsidR="005570A7" w:rsidRPr="0004261E">
        <w:rPr>
          <w:bCs/>
          <w:color w:val="000000"/>
          <w:sz w:val="28"/>
          <w:szCs w:val="28"/>
        </w:rPr>
        <w:t xml:space="preserve"> </w:t>
      </w:r>
    </w:p>
    <w:p w:rsidR="005570A7" w:rsidRDefault="005570A7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11</w:t>
      </w:r>
      <w:r w:rsidR="00BB4580" w:rsidRPr="00076CEA">
        <w:rPr>
          <w:bCs/>
          <w:color w:val="000000"/>
          <w:sz w:val="28"/>
          <w:szCs w:val="28"/>
        </w:rPr>
        <w:t>. Председатель Правительства Российской Федерации назначается…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Правительством РФ с согласия Государственной Думы;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Президентом РФ с согласия Государственной Думы.</w:t>
      </w:r>
    </w:p>
    <w:p w:rsidR="00ED1806" w:rsidRDefault="00ED1806" w:rsidP="00ED180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CEA">
        <w:rPr>
          <w:color w:val="000000"/>
          <w:sz w:val="28"/>
          <w:szCs w:val="28"/>
        </w:rPr>
        <w:t>12. По общему правилу протокол об административном правонарушении составляется:</w:t>
      </w:r>
    </w:p>
    <w:p w:rsidR="00ED1806" w:rsidRPr="0004261E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4261E">
        <w:rPr>
          <w:rFonts w:ascii="Times New Roman" w:hAnsi="Times New Roman" w:cs="Times New Roman"/>
          <w:sz w:val="28"/>
          <w:szCs w:val="28"/>
        </w:rPr>
        <w:t xml:space="preserve"> немедленно после выявления совершения административного правонарушения;</w:t>
      </w:r>
    </w:p>
    <w:p w:rsidR="00ED1806" w:rsidRPr="00ED1806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</w:t>
      </w:r>
      <w:r w:rsidRPr="00ED1806">
        <w:rPr>
          <w:rFonts w:ascii="Times New Roman" w:hAnsi="Times New Roman" w:cs="Times New Roman"/>
          <w:sz w:val="28"/>
          <w:szCs w:val="28"/>
        </w:rPr>
        <w:t xml:space="preserve"> трех суток со дня выявления административного правонарушения.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082D0D" w:rsidRPr="00076CEA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EA">
        <w:rPr>
          <w:color w:val="000000"/>
          <w:sz w:val="28"/>
          <w:szCs w:val="28"/>
        </w:rPr>
        <w:t>13.</w:t>
      </w:r>
      <w:r w:rsidRPr="00076CEA">
        <w:rPr>
          <w:rFonts w:ascii="Times New Roman" w:hAnsi="Times New Roman" w:cs="Times New Roman"/>
          <w:bCs/>
          <w:sz w:val="28"/>
          <w:szCs w:val="28"/>
        </w:rPr>
        <w:t xml:space="preserve"> Производство по делам о привлечении к административной ответственности возбуждается на основании</w:t>
      </w:r>
      <w:r w:rsidR="00076CEA">
        <w:rPr>
          <w:rFonts w:ascii="Times New Roman" w:hAnsi="Times New Roman" w:cs="Times New Roman"/>
          <w:bCs/>
          <w:sz w:val="28"/>
          <w:szCs w:val="28"/>
        </w:rPr>
        <w:t>: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0D">
        <w:rPr>
          <w:rFonts w:ascii="Times New Roman" w:hAnsi="Times New Roman" w:cs="Times New Roman"/>
          <w:bCs/>
          <w:sz w:val="28"/>
          <w:szCs w:val="28"/>
        </w:rPr>
        <w:t xml:space="preserve">1) заявлений органов и должностных лиц, уполномоченных в соответствии с федеральным </w:t>
      </w:r>
      <w:r w:rsidR="0004261E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082D0D">
        <w:rPr>
          <w:rFonts w:ascii="Times New Roman" w:hAnsi="Times New Roman" w:cs="Times New Roman"/>
          <w:bCs/>
          <w:sz w:val="28"/>
          <w:szCs w:val="28"/>
        </w:rPr>
        <w:t>составлять протоколы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04261E">
        <w:rPr>
          <w:rFonts w:ascii="Times New Roman" w:hAnsi="Times New Roman" w:cs="Times New Roman"/>
          <w:sz w:val="28"/>
          <w:szCs w:val="28"/>
        </w:rPr>
        <w:t xml:space="preserve">заявлений органов и должностных лиц, уполномоченных в соответствии с федеральным </w:t>
      </w:r>
      <w:r w:rsidR="0004261E" w:rsidRPr="0004261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4261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и обратившихся с требованием о</w:t>
      </w:r>
      <w:r w:rsidRPr="0008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 указанных лиц, осуществляющих предпринимательскую и иную экономическую деятельность.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82D0D">
        <w:rPr>
          <w:color w:val="000000"/>
          <w:sz w:val="28"/>
          <w:szCs w:val="28"/>
        </w:rPr>
        <w:t>В случае, если лицо, в отношении которого составлен протокол об административном правонарушении, привлекается за административное правонарушение, совершенное вне места его нахождения или места его жительства, указанное заявление</w:t>
      </w:r>
      <w:r>
        <w:rPr>
          <w:color w:val="000000"/>
          <w:sz w:val="28"/>
          <w:szCs w:val="28"/>
        </w:rPr>
        <w:t xml:space="preserve"> о привлечении лица к административной ответственности</w:t>
      </w:r>
      <w:r w:rsidRPr="00082D0D">
        <w:rPr>
          <w:color w:val="000000"/>
          <w:sz w:val="28"/>
          <w:szCs w:val="28"/>
        </w:rPr>
        <w:t xml:space="preserve"> может быть подано в арбитражный суд</w:t>
      </w:r>
      <w:r>
        <w:rPr>
          <w:color w:val="000000"/>
          <w:sz w:val="28"/>
          <w:szCs w:val="28"/>
        </w:rPr>
        <w:t>:</w:t>
      </w:r>
    </w:p>
    <w:p w:rsidR="00ED1806" w:rsidRPr="0004261E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61E">
        <w:rPr>
          <w:color w:val="000000"/>
          <w:sz w:val="28"/>
          <w:szCs w:val="28"/>
        </w:rPr>
        <w:t>1) по месту совершения административного правонарушения;</w:t>
      </w: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месту выявления административного правонарушения;</w:t>
      </w:r>
    </w:p>
    <w:p w:rsidR="00082D0D" w:rsidRPr="00BB4580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выбору сторон.</w:t>
      </w:r>
    </w:p>
    <w:p w:rsidR="00BB4580" w:rsidRDefault="00BB4580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Арбитражный суд может продлить срок рассмотрения дела о привлечении к административной ответственности не более чем: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два месяца по ходатайству лиц, участвующих в деле, или в случае необходимости в дополнительном выяснении обстоятельств дела;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на месяц по ходатайству лиц, участвующих в деле, или в случае необходимости в дополнительном выяснении обстоятельств дела.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делам о привлечении к административной ответственности обязанность доказывания обстоятельств, послуживших основанием для составления протокола об административном правонарушении возложена: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на лицо составившее протокол об административном правонарушении;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всех лиц участвующих в деле.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результатам рассмотрения заявления о привлечении к административной ответственности арбитражный суд принимает: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привлечении к административной ответственности;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о привлечении к административной ответственности;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Жалоба на постановление по делу об административном правонарушении подается: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судье, в орган, должностному лицу, которыми вынесено постановление по делу;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вышестоящий суд, орган, должностное лицо</w:t>
      </w:r>
      <w:r w:rsidR="00FE0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Жалоба на постановление по делу об административном правонарушении может быть подана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пятнадцати дней со дня вручения или получения копии постановления;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2)в течение десяти суток со дня вручения или получения копии постановления.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результатам рассмотрения жалобы на постановление по делу об административном правонарушении, согласно КоАП РФ выносится;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1)определение;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решение;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Решение, принятое арбитражным судом по делу о привлечении к административной ответственности, рассмотренному по общим правилам, вступает в законную силу по истечении</w:t>
      </w: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пятнадцати дней со дня принятия, если не подана апелляционная жалоба;</w:t>
      </w:r>
    </w:p>
    <w:p w:rsidR="00FE0317" w:rsidRPr="0004261E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десяти дней со дня его принятия, если не подана апелляционная жалоба.</w:t>
      </w:r>
    </w:p>
    <w:p w:rsidR="00FE0317" w:rsidRDefault="00FE0317" w:rsidP="005570A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Решение, принятое арбитражным судом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дела о привлечении к административной ответственности в упрощённом производстве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вступает в законную силу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по истечении пятнадцати дней со дня его принятия, если</w:t>
      </w:r>
      <w:r w:rsidR="005C120B" w:rsidRPr="0004261E">
        <w:rPr>
          <w:rFonts w:ascii="Times New Roman" w:hAnsi="Times New Roman" w:cs="Times New Roman"/>
          <w:sz w:val="28"/>
          <w:szCs w:val="28"/>
        </w:rPr>
        <w:t xml:space="preserve"> не подана апелляционная жалоба;</w:t>
      </w:r>
    </w:p>
    <w:p w:rsidR="005C120B" w:rsidRDefault="005C120B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C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истечении десяти дней со дня его принятия, если не подана апелляционная жалоба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92443F" w:rsidRDefault="005C120B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2443F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не подлежит исполнению в случае: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если это постановление не было приведено в исполнение в течение двух лет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течении года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течение трех лет со дня его вступления в законную силу.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общему правилу а</w:t>
      </w:r>
      <w:r w:rsidRPr="0092443F">
        <w:rPr>
          <w:rFonts w:ascii="Times New Roman" w:hAnsi="Times New Roman" w:cs="Times New Roman"/>
          <w:sz w:val="28"/>
          <w:szCs w:val="28"/>
        </w:rPr>
        <w:t>дминистративный штраф должен быть уплачен в полном размере лицом, привлеченным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ответственности: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244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2443F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не позднее шестидесяти дней со дня вступления постановления о наложении административного штрафа в законную силу</w:t>
      </w:r>
    </w:p>
    <w:p w:rsidR="005C120B" w:rsidRDefault="005C120B">
      <w:pPr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25.Р</w:t>
      </w:r>
      <w:r w:rsidRPr="0092443F">
        <w:rPr>
          <w:rFonts w:ascii="Times New Roman" w:hAnsi="Times New Roman" w:cs="Times New Roman"/>
          <w:sz w:val="28"/>
          <w:szCs w:val="28"/>
        </w:rPr>
        <w:t>ешения по вопросам исполнительного производства, принимаемые судебным приставом-исполнителем, со дня направления (предъявления) исполни</w:t>
      </w:r>
      <w:r>
        <w:rPr>
          <w:rFonts w:ascii="Times New Roman" w:hAnsi="Times New Roman" w:cs="Times New Roman"/>
          <w:sz w:val="28"/>
          <w:szCs w:val="28"/>
        </w:rPr>
        <w:t>тельного документа к исполнению оформляются в виде: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определениями </w:t>
      </w:r>
      <w:r w:rsidRPr="0092443F">
        <w:rPr>
          <w:rFonts w:ascii="Times New Roman" w:hAnsi="Times New Roman" w:cs="Times New Roman"/>
          <w:sz w:val="28"/>
          <w:szCs w:val="28"/>
        </w:rPr>
        <w:t>должностного лица службы судебных приставов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2)постановлениями должностного лица службы судебных приставов;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26. Срок предъявления исполнительного документа к исполнению прерывается (выбрать полный ответ):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предъявлением исполнительного документа к исполнению, а также частичным исполнением исполнительного документа должником;</w:t>
      </w: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2) частичным исполнением исполнительного документа должником;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3) предъявлением исполнительного документа к исполнению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92443F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B1D3C">
        <w:rPr>
          <w:rFonts w:ascii="Times New Roman" w:hAnsi="Times New Roman" w:cs="Times New Roman"/>
          <w:sz w:val="28"/>
          <w:szCs w:val="28"/>
        </w:rPr>
        <w:t xml:space="preserve">Судебный пристав-исполнитель возбуждает исполнительное производство </w:t>
      </w:r>
      <w:r w:rsidR="00C3626C">
        <w:rPr>
          <w:rFonts w:ascii="Times New Roman" w:hAnsi="Times New Roman" w:cs="Times New Roman"/>
          <w:sz w:val="28"/>
          <w:szCs w:val="28"/>
        </w:rPr>
        <w:t xml:space="preserve">по общим правилам </w:t>
      </w:r>
      <w:r w:rsidR="00DB1D3C">
        <w:rPr>
          <w:rFonts w:ascii="Times New Roman" w:hAnsi="Times New Roman" w:cs="Times New Roman"/>
          <w:sz w:val="28"/>
          <w:szCs w:val="28"/>
        </w:rPr>
        <w:t>на основании</w:t>
      </w:r>
      <w:r w:rsidR="00C3626C">
        <w:rPr>
          <w:rFonts w:ascii="Times New Roman" w:hAnsi="Times New Roman" w:cs="Times New Roman"/>
          <w:sz w:val="28"/>
          <w:szCs w:val="28"/>
        </w:rPr>
        <w:t>:</w:t>
      </w:r>
    </w:p>
    <w:p w:rsidR="00DB1D3C" w:rsidRPr="0004261E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="00DB1D3C" w:rsidRPr="0004261E">
        <w:rPr>
          <w:rFonts w:ascii="Times New Roman" w:hAnsi="Times New Roman" w:cs="Times New Roman"/>
          <w:sz w:val="28"/>
          <w:szCs w:val="28"/>
        </w:rPr>
        <w:t xml:space="preserve"> исполнительного до</w:t>
      </w:r>
      <w:r w:rsidRPr="0004261E">
        <w:rPr>
          <w:rFonts w:ascii="Times New Roman" w:hAnsi="Times New Roman" w:cs="Times New Roman"/>
          <w:sz w:val="28"/>
          <w:szCs w:val="28"/>
        </w:rPr>
        <w:t>кумента по заявлению взыскателя;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2)ходатайства заинтересованных лиц;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заявлению взыскателя.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Срок для добровольного исполнения по общему правилу составляет: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десять дней </w:t>
      </w:r>
      <w:r w:rsidRPr="00C3626C">
        <w:rPr>
          <w:rFonts w:ascii="Times New Roman" w:hAnsi="Times New Roman" w:cs="Times New Roman"/>
          <w:sz w:val="28"/>
          <w:szCs w:val="28"/>
        </w:rPr>
        <w:t>со дня получения должником постановления о возбуждении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26C" w:rsidRPr="0004261E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пять дней со дня получения должником постановления о возбуждении исполнительного производства.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случае</w:t>
      </w:r>
      <w:r w:rsidR="009E4C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26C">
        <w:rPr>
          <w:rFonts w:ascii="Times New Roman" w:hAnsi="Times New Roman" w:cs="Times New Roman"/>
          <w:sz w:val="28"/>
          <w:szCs w:val="28"/>
        </w:rPr>
        <w:t>сполнительный документ предъявлен без заявления взыскателя либо заявление не подписано взыскателем или его представителем, за исключением случаев, когда исполнительное производство подлежит возбуждению без заявления взыскателя</w:t>
      </w:r>
      <w:r>
        <w:rPr>
          <w:rFonts w:ascii="Times New Roman" w:hAnsi="Times New Roman" w:cs="Times New Roman"/>
          <w:sz w:val="28"/>
          <w:szCs w:val="28"/>
        </w:rPr>
        <w:t>, судебный пристав: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Pr="0004261E"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выносит постановление об отказе в возбуждении исполнительного производства;</w:t>
      </w:r>
      <w:r w:rsidRPr="000426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2) приостанавливает исполнительное производство;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приостанавливает исполнительное производство на три дня.</w:t>
      </w:r>
    </w:p>
    <w:p w:rsidR="009E4C8E" w:rsidRDefault="009E4C8E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Дела об оспаривании актов, содержащих разъяснения законодательства и обладающих нормативными свойствами, рассматриваются в порядк</w:t>
      </w:r>
      <w:r w:rsidR="00042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Арбитражным процессуальным кодексом;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2)Кодексом административного судопроизводства;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Гражданским процессуальным кодексом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D053B">
        <w:rPr>
          <w:rFonts w:ascii="Times New Roman" w:hAnsi="Times New Roman" w:cs="Times New Roman"/>
          <w:sz w:val="28"/>
          <w:szCs w:val="28"/>
        </w:rPr>
        <w:t>Дела о</w:t>
      </w:r>
      <w:r>
        <w:rPr>
          <w:rFonts w:ascii="Times New Roman" w:hAnsi="Times New Roman" w:cs="Times New Roman"/>
          <w:sz w:val="28"/>
          <w:szCs w:val="28"/>
        </w:rPr>
        <w:t xml:space="preserve"> присуждении компенсации за нарушение права на судопроизводство в разумный срок или права на исполнение судебного акта в разумный срок по делам, подсудным федеральным судам общей юрисдикции,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районных судов и гарнизонных военных судов</w:t>
      </w:r>
      <w:r w:rsidR="002D053B">
        <w:rPr>
          <w:rFonts w:ascii="Times New Roman" w:hAnsi="Times New Roman" w:cs="Times New Roman"/>
          <w:sz w:val="28"/>
          <w:szCs w:val="28"/>
        </w:rPr>
        <w:t xml:space="preserve"> в первой инстанции рассматриваются:</w:t>
      </w:r>
    </w:p>
    <w:p w:rsidR="002D053B" w:rsidRPr="0004261E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Верховным судом Российской Федерации;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мировыми судьями;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3)арбитражным судом субъекта Российской Федерации.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2D053B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2D053B">
        <w:rPr>
          <w:rFonts w:ascii="Times New Roman" w:hAnsi="Times New Roman" w:cs="Times New Roman"/>
          <w:sz w:val="28"/>
          <w:szCs w:val="28"/>
        </w:rPr>
        <w:t>Предмет плановой проверки юридических лиц и индивидуальных предпринимателей ограничивается: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перечнем вопросов, включённых в проверочные листы (списки контрольных вопросов);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решением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2D053B">
        <w:rPr>
          <w:rFonts w:ascii="Times New Roman" w:hAnsi="Times New Roman" w:cs="Times New Roman"/>
          <w:sz w:val="28"/>
          <w:szCs w:val="28"/>
        </w:rPr>
        <w:t>Что из нижеперечисленного не является основанием для ограничения доступа к сайтам в сети «Интернет» в соответствии со статьёй 15.1 Федерального закона от 27.07.2006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 уполномоченного Правительством Российской Федерации федерального органа исполнительной власти;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постановление судебного пристава-исполнителя;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требование Генерального прокурора или его заместителя;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решение суда о признании информации запрещённой к распространению на территории Российской Федерации.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3B">
        <w:rPr>
          <w:rFonts w:ascii="Times New Roman" w:hAnsi="Times New Roman" w:cs="Times New Roman"/>
          <w:sz w:val="28"/>
          <w:szCs w:val="28"/>
        </w:rPr>
        <w:t>34. В какой суд может быть подано заявление о предварительном обеспечении защиты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«Интернет»?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D053B">
        <w:rPr>
          <w:rFonts w:ascii="Times New Roman" w:hAnsi="Times New Roman" w:cs="Times New Roman"/>
          <w:sz w:val="28"/>
          <w:szCs w:val="28"/>
        </w:rPr>
        <w:t>районный суд по месту нахождения заявителя;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D053B">
        <w:rPr>
          <w:rFonts w:ascii="Times New Roman" w:hAnsi="Times New Roman" w:cs="Times New Roman"/>
          <w:sz w:val="28"/>
          <w:szCs w:val="28"/>
        </w:rPr>
        <w:t>Суд по интеллектуальным правам;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D053B">
        <w:rPr>
          <w:rFonts w:ascii="Times New Roman" w:hAnsi="Times New Roman" w:cs="Times New Roman"/>
          <w:sz w:val="28"/>
          <w:szCs w:val="28"/>
        </w:rPr>
        <w:t>Арбитражный суд по месту нахождения заявителя;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Московский городской суд.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55">
        <w:rPr>
          <w:rFonts w:ascii="Times New Roman" w:hAnsi="Times New Roman" w:cs="Times New Roman"/>
          <w:sz w:val="28"/>
          <w:szCs w:val="28"/>
        </w:rPr>
        <w:t xml:space="preserve">35. </w:t>
      </w:r>
      <w:r w:rsidR="00072D55" w:rsidRPr="00072D55">
        <w:rPr>
          <w:rFonts w:ascii="Times New Roman" w:hAnsi="Times New Roman" w:cs="Times New Roman"/>
          <w:sz w:val="28"/>
          <w:szCs w:val="28"/>
        </w:rPr>
        <w:t>Какие государственные органы вправе принимать решение о признании информации о способах совершения самоубийства запрещённой к распространению на территории Российской Федерации</w:t>
      </w:r>
      <w:r w:rsidR="00072D55">
        <w:rPr>
          <w:rFonts w:ascii="Times New Roman" w:hAnsi="Times New Roman" w:cs="Times New Roman"/>
          <w:sz w:val="28"/>
          <w:szCs w:val="28"/>
        </w:rPr>
        <w:t>: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4261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4261E"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Роскомнадзор, в случае распространения такой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r w:rsidRPr="00072D55">
        <w:rPr>
          <w:rFonts w:ascii="Times New Roman" w:hAnsi="Times New Roman" w:cs="Times New Roman"/>
          <w:sz w:val="28"/>
          <w:szCs w:val="28"/>
        </w:rPr>
        <w:t>Cрок</w:t>
      </w:r>
      <w:proofErr w:type="spellEnd"/>
      <w:r w:rsidRPr="00072D55">
        <w:rPr>
          <w:rFonts w:ascii="Times New Roman" w:hAnsi="Times New Roman" w:cs="Times New Roman"/>
          <w:sz w:val="28"/>
          <w:szCs w:val="28"/>
        </w:rPr>
        <w:t>, необходимый для устранения лицензиатом нарушения, послужившего основанием для выдачи предписания об устранении выявленного нарушения или о недопустимости совершения 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одного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трёх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шести месяцев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072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обжалования решений, действий (бездействия) органов государственной власти, установленный Кодекса административного судопроизводства Российской Федерации (КАС РФ)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2D55">
        <w:rPr>
          <w:rFonts w:ascii="Times New Roman" w:hAnsi="Times New Roman" w:cs="Times New Roman"/>
          <w:sz w:val="28"/>
          <w:szCs w:val="28"/>
        </w:rPr>
        <w:t>1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72D55">
        <w:rPr>
          <w:rFonts w:ascii="Times New Roman" w:hAnsi="Times New Roman" w:cs="Times New Roman"/>
          <w:sz w:val="28"/>
          <w:szCs w:val="28"/>
        </w:rPr>
        <w:t>Срок рассмотрения представления об устранении причин и условий, способствовавших совершению административного правонарушения,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10 суток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15 рабочих дней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20 дней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месяц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072D55">
        <w:rPr>
          <w:rFonts w:ascii="Times New Roman" w:hAnsi="Times New Roman" w:cs="Times New Roman"/>
          <w:sz w:val="28"/>
          <w:szCs w:val="28"/>
        </w:rPr>
        <w:t>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вовавших его совершению, вносят </w:t>
      </w:r>
      <w:r w:rsidRPr="00072D55">
        <w:rPr>
          <w:rFonts w:ascii="Times New Roman" w:hAnsi="Times New Roman" w:cs="Times New Roman"/>
          <w:sz w:val="28"/>
          <w:szCs w:val="28"/>
        </w:rPr>
        <w:t>представление о принятии мер по устранению указанных причин и условий: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организациям, должностным лицам.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72D55">
        <w:rPr>
          <w:rFonts w:ascii="Times New Roman" w:hAnsi="Times New Roman" w:cs="Times New Roman"/>
          <w:sz w:val="28"/>
          <w:szCs w:val="28"/>
        </w:rPr>
        <w:t>Вступившее в законную силу решение по результатам рассмотрения жалобы на вынесенное судьёй постановление по делу об административном правонарушении может быть обжаловано: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лицом, составившим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лицом, вынесшим постановление, должностным лицом, направившим дело на рассмотрение судье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72D55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в виде предупреждения исполняется судьёй, органом, должностным лицом, вынесшими постановление, путём: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объявления устного замечания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вручения или направления копии постановления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официального порицании физического или юридического лица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076CE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76CEA" w:rsidRPr="00076CEA">
        <w:rPr>
          <w:rFonts w:ascii="Times New Roman" w:hAnsi="Times New Roman" w:cs="Times New Roman"/>
          <w:sz w:val="28"/>
          <w:szCs w:val="28"/>
        </w:rPr>
        <w:t>проверок не может превышать:</w:t>
      </w:r>
    </w:p>
    <w:p w:rsidR="00076CEA" w:rsidRPr="0004261E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20 рабочих дней;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30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76CEA">
        <w:rPr>
          <w:rFonts w:ascii="Times New Roman" w:hAnsi="Times New Roman" w:cs="Times New Roman"/>
          <w:sz w:val="28"/>
          <w:szCs w:val="28"/>
        </w:rPr>
        <w:t>Защита информации представляет собой принятие правовых, организационных и технических мер, направленных на: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6CEA">
        <w:rPr>
          <w:rFonts w:ascii="Times New Roman" w:hAnsi="Times New Roman" w:cs="Times New Roman"/>
          <w:sz w:val="28"/>
          <w:szCs w:val="28"/>
        </w:rPr>
        <w:t xml:space="preserve">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удаление противоправной и несоответствующей действительности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реализацию права на доступ к информации;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6CEA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 ограниченного доступа.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E55C50" w:rsidRPr="00E55C50">
        <w:rPr>
          <w:rFonts w:ascii="Times New Roman" w:hAnsi="Times New Roman" w:cs="Times New Roman"/>
          <w:sz w:val="28"/>
          <w:szCs w:val="28"/>
        </w:rPr>
        <w:t>Правосудие в сфере предпринимательской и иной экономической деятельности осуществляется в Российской Федерации</w:t>
      </w:r>
      <w:r w:rsidR="00E55C50">
        <w:rPr>
          <w:rFonts w:ascii="Times New Roman" w:hAnsi="Times New Roman" w:cs="Times New Roman"/>
          <w:sz w:val="28"/>
          <w:szCs w:val="28"/>
        </w:rPr>
        <w:t>: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1)судами общей юрисдикции;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2)арбитражными судами.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50">
        <w:rPr>
          <w:rFonts w:ascii="Times New Roman" w:hAnsi="Times New Roman" w:cs="Times New Roman"/>
          <w:sz w:val="28"/>
          <w:szCs w:val="28"/>
        </w:rPr>
        <w:t>45.</w:t>
      </w:r>
      <w:r w:rsidR="005E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оказанию услуг связи: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 подлежит при условии согласования с Роскомнадзором.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E4" w:rsidRDefault="005E588C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000BE4">
        <w:rPr>
          <w:rFonts w:ascii="Times New Roman" w:hAnsi="Times New Roman" w:cs="Times New Roman"/>
          <w:sz w:val="28"/>
          <w:szCs w:val="28"/>
        </w:rPr>
        <w:t>Каким документом утверждается штатное расписание Управления?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0BE4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0BE4">
        <w:rPr>
          <w:rFonts w:ascii="Times New Roman" w:hAnsi="Times New Roman" w:cs="Times New Roman"/>
          <w:sz w:val="28"/>
          <w:szCs w:val="28"/>
        </w:rPr>
        <w:t>Распоряжением Управления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0BE4">
        <w:rPr>
          <w:rFonts w:ascii="Times New Roman" w:hAnsi="Times New Roman" w:cs="Times New Roman"/>
          <w:sz w:val="28"/>
          <w:szCs w:val="28"/>
        </w:rPr>
        <w:t>Указанием руководителя</w:t>
      </w:r>
    </w:p>
    <w:p w:rsidR="00000BE4" w:rsidRDefault="00000BE4" w:rsidP="005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E4" w:rsidRDefault="005E588C" w:rsidP="005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74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BE4">
        <w:rPr>
          <w:rFonts w:ascii="Times New Roman" w:hAnsi="Times New Roman" w:cs="Times New Roman"/>
          <w:sz w:val="28"/>
          <w:szCs w:val="28"/>
        </w:rPr>
        <w:t>Численность территориального органа исполнительной власти утверждается: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0BE4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0BE4">
        <w:rPr>
          <w:rFonts w:ascii="Times New Roman" w:hAnsi="Times New Roman" w:cs="Times New Roman"/>
          <w:sz w:val="28"/>
          <w:szCs w:val="28"/>
        </w:rPr>
        <w:t>Территориальным органом федерального органа исполнительной власти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0BE4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</w:p>
    <w:p w:rsidR="00000BE4" w:rsidRDefault="00000BE4" w:rsidP="005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E4" w:rsidRDefault="005E588C" w:rsidP="005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74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29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подразделения:</w:t>
      </w:r>
    </w:p>
    <w:p w:rsidR="00431D29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1D29">
        <w:rPr>
          <w:rFonts w:ascii="Times New Roman" w:hAnsi="Times New Roman" w:cs="Times New Roman"/>
          <w:sz w:val="28"/>
          <w:szCs w:val="28"/>
        </w:rPr>
        <w:t>Утверждает численность отдела</w:t>
      </w:r>
    </w:p>
    <w:p w:rsidR="00431D29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1D29">
        <w:rPr>
          <w:rFonts w:ascii="Times New Roman" w:hAnsi="Times New Roman" w:cs="Times New Roman"/>
          <w:sz w:val="28"/>
          <w:szCs w:val="28"/>
        </w:rPr>
        <w:t>Проводит мероприятия по профилактике коррупционных и иных правонарушений сотрудников отдела, предотвращению конфликта интересов при осуществлении полномочий отдела и контролю соблюдения требований, запретов и ограничений, установленных для гражданских служащих</w:t>
      </w:r>
    </w:p>
    <w:p w:rsidR="005E588C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Положение об отделе</w:t>
      </w:r>
    </w:p>
    <w:p w:rsidR="005E588C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588C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5744F3" w:rsidRPr="005744F3">
        <w:rPr>
          <w:rFonts w:ascii="Times New Roman" w:hAnsi="Times New Roman" w:cs="Times New Roman"/>
        </w:rPr>
        <w:t xml:space="preserve"> </w:t>
      </w:r>
      <w:r w:rsidR="005744F3" w:rsidRPr="005744F3">
        <w:rPr>
          <w:rFonts w:ascii="Times New Roman" w:hAnsi="Times New Roman" w:cs="Times New Roman"/>
          <w:sz w:val="28"/>
          <w:szCs w:val="28"/>
        </w:rPr>
        <w:t>Если служащий нарушил требования – не уведомил нового работодателя или не стал получать согласия Комиссии по прежнему месту службы, то:</w:t>
      </w:r>
    </w:p>
    <w:p w:rsidR="00572667" w:rsidRDefault="00572667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Трудовой договор остается без изменений</w:t>
      </w:r>
    </w:p>
    <w:p w:rsidR="00572667" w:rsidRDefault="00572667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Трудовой договор подлежит расторжению с выплатой выходного пособия</w:t>
      </w:r>
    </w:p>
    <w:p w:rsidR="00572667" w:rsidRPr="005744F3" w:rsidRDefault="00572667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Трудовой договор подлежит расторжению</w:t>
      </w:r>
    </w:p>
    <w:p w:rsidR="00572667" w:rsidRDefault="00572667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588C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572667" w:rsidRPr="00572667">
        <w:rPr>
          <w:rFonts w:ascii="Times New Roman" w:hAnsi="Times New Roman" w:cs="Times New Roman"/>
        </w:rPr>
        <w:t xml:space="preserve"> </w:t>
      </w:r>
      <w:r w:rsidR="007D3D5A" w:rsidRPr="007D3D5A">
        <w:rPr>
          <w:rFonts w:ascii="Times New Roman" w:hAnsi="Times New Roman" w:cs="Times New Roman"/>
          <w:sz w:val="28"/>
          <w:szCs w:val="28"/>
        </w:rPr>
        <w:t>Государственный служащий участвует в принятии решения о закупке товаров, являющихся результатами интеллектуальной деятельности, исключительными правами на которые обладает его родной брат, с которым связана личная заинтересованность государственного служащего. Какие меры должен принять государственный служащий?</w:t>
      </w:r>
    </w:p>
    <w:p w:rsidR="007D3D5A" w:rsidRDefault="007D3D5A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D3D5A">
        <w:rPr>
          <w:rFonts w:ascii="Times New Roman" w:hAnsi="Times New Roman" w:cs="Times New Roman"/>
          <w:sz w:val="28"/>
          <w:szCs w:val="28"/>
        </w:rPr>
        <w:t>Уведомить о наличии личной заинтересованности органы прокуратуры или другие государственные органы</w:t>
      </w:r>
    </w:p>
    <w:p w:rsidR="007D3D5A" w:rsidRDefault="007D3D5A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D3D5A">
        <w:rPr>
          <w:rFonts w:ascii="Times New Roman" w:hAnsi="Times New Roman" w:cs="Times New Roman"/>
          <w:sz w:val="28"/>
          <w:szCs w:val="28"/>
        </w:rPr>
        <w:t>Уведомить о наличии личной заинтересованности непосредственного начальника</w:t>
      </w:r>
    </w:p>
    <w:p w:rsidR="007D3D5A" w:rsidRPr="007D3D5A" w:rsidRDefault="007D3D5A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D3D5A">
        <w:rPr>
          <w:rFonts w:ascii="Times New Roman" w:hAnsi="Times New Roman" w:cs="Times New Roman"/>
          <w:sz w:val="28"/>
          <w:szCs w:val="28"/>
        </w:rPr>
        <w:t>Уведомить о наличии личной заинтересованности представителя нанимателя в письменной форме</w:t>
      </w:r>
    </w:p>
    <w:p w:rsidR="005744F3" w:rsidRDefault="005744F3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4F3" w:rsidRDefault="005744F3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744F3" w:rsidSect="000426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01F"/>
    <w:multiLevelType w:val="hybridMultilevel"/>
    <w:tmpl w:val="C9B017B0"/>
    <w:lvl w:ilvl="0" w:tplc="DEB67C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B95556"/>
    <w:multiLevelType w:val="hybridMultilevel"/>
    <w:tmpl w:val="8E7A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04FC0"/>
    <w:multiLevelType w:val="hybridMultilevel"/>
    <w:tmpl w:val="C9B017B0"/>
    <w:lvl w:ilvl="0" w:tplc="DEB67C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637DE4"/>
    <w:multiLevelType w:val="hybridMultilevel"/>
    <w:tmpl w:val="50541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FA"/>
    <w:rsid w:val="00000BE4"/>
    <w:rsid w:val="0004261E"/>
    <w:rsid w:val="00072D55"/>
    <w:rsid w:val="00076CEA"/>
    <w:rsid w:val="00082D0D"/>
    <w:rsid w:val="00135827"/>
    <w:rsid w:val="001D0C94"/>
    <w:rsid w:val="002D053B"/>
    <w:rsid w:val="004222FA"/>
    <w:rsid w:val="00431D29"/>
    <w:rsid w:val="00501D7E"/>
    <w:rsid w:val="005570A7"/>
    <w:rsid w:val="005647D9"/>
    <w:rsid w:val="00572667"/>
    <w:rsid w:val="005744F3"/>
    <w:rsid w:val="005C120B"/>
    <w:rsid w:val="005E588C"/>
    <w:rsid w:val="00656940"/>
    <w:rsid w:val="006B0301"/>
    <w:rsid w:val="007D3D5A"/>
    <w:rsid w:val="0092443F"/>
    <w:rsid w:val="009D0CE2"/>
    <w:rsid w:val="009E4C8E"/>
    <w:rsid w:val="00AD0B90"/>
    <w:rsid w:val="00BB4580"/>
    <w:rsid w:val="00C3626C"/>
    <w:rsid w:val="00D943A5"/>
    <w:rsid w:val="00DB1D3C"/>
    <w:rsid w:val="00DF7407"/>
    <w:rsid w:val="00E55C50"/>
    <w:rsid w:val="00ED1806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2FA"/>
    <w:rPr>
      <w:b/>
      <w:bCs/>
    </w:rPr>
  </w:style>
  <w:style w:type="paragraph" w:styleId="a4">
    <w:name w:val="List Paragraph"/>
    <w:basedOn w:val="a"/>
    <w:uiPriority w:val="34"/>
    <w:qFormat/>
    <w:rsid w:val="004222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2FA"/>
    <w:rPr>
      <w:b/>
      <w:bCs/>
    </w:rPr>
  </w:style>
  <w:style w:type="paragraph" w:styleId="a4">
    <w:name w:val="List Paragraph"/>
    <w:basedOn w:val="a"/>
    <w:uiPriority w:val="34"/>
    <w:qFormat/>
    <w:rsid w:val="004222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Сатаева</dc:creator>
  <cp:lastModifiedBy>Плотникова Марина Анатольевна</cp:lastModifiedBy>
  <cp:revision>2</cp:revision>
  <cp:lastPrinted>2018-08-29T09:42:00Z</cp:lastPrinted>
  <dcterms:created xsi:type="dcterms:W3CDTF">2022-09-29T11:16:00Z</dcterms:created>
  <dcterms:modified xsi:type="dcterms:W3CDTF">2022-09-29T11:16:00Z</dcterms:modified>
</cp:coreProperties>
</file>